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D29" w:rsidRDefault="008D2D29" w:rsidP="002E52A2">
      <w:pPr>
        <w:pStyle w:val="NormalnyWeb"/>
        <w:spacing w:line="230" w:lineRule="atLeast"/>
        <w:jc w:val="center"/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color w:val="auto"/>
        </w:rPr>
        <w:t xml:space="preserve">PROGRAM SZKOLEŃ W RAMACH </w:t>
      </w:r>
      <w:r w:rsidRPr="00A84B3D">
        <w:rPr>
          <w:rFonts w:asciiTheme="minorHAnsi" w:hAnsiTheme="minorHAnsi"/>
          <w:b/>
          <w:color w:val="auto"/>
        </w:rPr>
        <w:t>PROJEKT</w:t>
      </w:r>
      <w:r>
        <w:rPr>
          <w:rFonts w:asciiTheme="minorHAnsi" w:hAnsiTheme="minorHAnsi"/>
          <w:b/>
          <w:color w:val="auto"/>
        </w:rPr>
        <w:t>U EDUKACYJNEGO</w:t>
      </w:r>
      <w:r w:rsidRPr="00A84B3D">
        <w:rPr>
          <w:rFonts w:asciiTheme="minorHAnsi" w:hAnsiTheme="minorHAnsi"/>
          <w:b/>
          <w:color w:val="auto"/>
        </w:rPr>
        <w:t xml:space="preserve"> </w:t>
      </w:r>
    </w:p>
    <w:p w:rsidR="002E52A2" w:rsidRPr="00A84B3D" w:rsidRDefault="002E52A2" w:rsidP="002E52A2">
      <w:pPr>
        <w:pStyle w:val="NormalnyWeb"/>
        <w:spacing w:line="230" w:lineRule="atLeast"/>
        <w:jc w:val="center"/>
        <w:rPr>
          <w:rFonts w:asciiTheme="minorHAnsi" w:hAnsiTheme="minorHAnsi"/>
          <w:b/>
          <w:color w:val="auto"/>
        </w:rPr>
      </w:pPr>
      <w:r w:rsidRPr="00A84B3D">
        <w:rPr>
          <w:rFonts w:asciiTheme="minorHAnsi" w:hAnsiTheme="minorHAnsi"/>
          <w:b/>
          <w:color w:val="auto"/>
        </w:rPr>
        <w:t>„SZKOŁA RÓWNEGO TRAKTOWANIA”</w:t>
      </w:r>
    </w:p>
    <w:p w:rsidR="00064CC4" w:rsidRDefault="00064CC4" w:rsidP="00064CC4">
      <w:pPr>
        <w:pStyle w:val="NormalnyWeb"/>
        <w:spacing w:line="230" w:lineRule="atLeast"/>
        <w:jc w:val="both"/>
        <w:rPr>
          <w:rFonts w:asciiTheme="minorHAnsi" w:hAnsiTheme="minorHAnsi"/>
          <w:color w:val="000000"/>
        </w:rPr>
      </w:pPr>
      <w:r w:rsidRPr="00A84B3D">
        <w:rPr>
          <w:rFonts w:asciiTheme="minorHAnsi" w:hAnsiTheme="minorHAnsi"/>
          <w:color w:val="auto"/>
        </w:rPr>
        <w:t xml:space="preserve">Projekt edukacyjny „Szkoła równego traktowania” zakłada przeprowadzenie dwóch 20-godzinnych, trzydniowych szkoleń dla trzech 20-osobowych grup nauczycielek i nauczycieli z obszaru całej Polski (wszystkie poziomy nauczania szkolnego, tj. podstawowego, gimnazjalnego i ponadgimnazjalnego) przygotowujących do pełnienia przez nauczycielki </w:t>
      </w:r>
      <w:r w:rsidRPr="00A84B3D">
        <w:rPr>
          <w:rFonts w:asciiTheme="minorHAnsi" w:hAnsiTheme="minorHAnsi"/>
          <w:color w:val="auto"/>
        </w:rPr>
        <w:br/>
        <w:t xml:space="preserve">i nauczycieli roli multiplikatorów edukacji antydyskryminacyjnej w środowisku szkolnym </w:t>
      </w:r>
      <w:r w:rsidRPr="00A84B3D">
        <w:rPr>
          <w:rFonts w:asciiTheme="minorHAnsi" w:hAnsiTheme="minorHAnsi"/>
          <w:color w:val="auto"/>
        </w:rPr>
        <w:br/>
        <w:t>i lokalnym.</w:t>
      </w:r>
      <w:r w:rsidRPr="00A84B3D">
        <w:rPr>
          <w:rFonts w:asciiTheme="minorHAnsi" w:hAnsiTheme="minorHAnsi"/>
          <w:color w:val="000000"/>
        </w:rPr>
        <w:t xml:space="preserve"> </w:t>
      </w:r>
    </w:p>
    <w:p w:rsidR="00FB430A" w:rsidRDefault="00FB430A" w:rsidP="00FB430A">
      <w:pPr>
        <w:jc w:val="both"/>
        <w:rPr>
          <w:rFonts w:asciiTheme="minorHAnsi" w:hAnsiTheme="minorHAnsi"/>
        </w:rPr>
      </w:pPr>
      <w:r w:rsidRPr="008D2D29">
        <w:rPr>
          <w:rFonts w:asciiTheme="minorHAnsi" w:hAnsiTheme="minorHAnsi"/>
        </w:rPr>
        <w:t xml:space="preserve">Metodologia szkolenia </w:t>
      </w:r>
      <w:r>
        <w:rPr>
          <w:rFonts w:asciiTheme="minorHAnsi" w:hAnsiTheme="minorHAnsi"/>
        </w:rPr>
        <w:t>- k</w:t>
      </w:r>
      <w:r w:rsidRPr="00A84B3D">
        <w:rPr>
          <w:rFonts w:asciiTheme="minorHAnsi" w:hAnsiTheme="minorHAnsi"/>
        </w:rPr>
        <w:t xml:space="preserve">onstrukcja </w:t>
      </w:r>
      <w:r w:rsidRPr="008D2D29">
        <w:rPr>
          <w:rFonts w:asciiTheme="minorHAnsi" w:hAnsiTheme="minorHAnsi"/>
        </w:rPr>
        <w:t xml:space="preserve">40-godzinnego </w:t>
      </w:r>
      <w:r w:rsidRPr="00A84B3D">
        <w:rPr>
          <w:rFonts w:asciiTheme="minorHAnsi" w:hAnsiTheme="minorHAnsi"/>
        </w:rPr>
        <w:t>programu szkoleniowego opiera się na wykorzystywaniu aktywnych metod pracy z grupą, dużej ilości ćwiczeń umożliwiających uczenie się poprzez doświadczanie, przeżywanie, odkrywanie i zrozumienie.</w:t>
      </w:r>
    </w:p>
    <w:p w:rsidR="008D2D29" w:rsidRDefault="008D2D29" w:rsidP="00064CC4">
      <w:pPr>
        <w:pStyle w:val="NormalnyWeb"/>
        <w:spacing w:line="230" w:lineRule="atLeast"/>
        <w:jc w:val="both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Szkolenia odbędą się w terminach:</w:t>
      </w:r>
      <w:bookmarkStart w:id="0" w:name="_GoBack"/>
      <w:bookmarkEnd w:id="0"/>
    </w:p>
    <w:p w:rsidR="008D2D29" w:rsidRDefault="008D2D29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r w:rsidRPr="008D2D29">
        <w:rPr>
          <w:rFonts w:asciiTheme="minorHAnsi" w:hAnsiTheme="minorHAnsi"/>
          <w:color w:val="auto"/>
        </w:rPr>
        <w:t>I Zjazd: 14-16 listopada 2014 r. (pt.-niedz.)</w:t>
      </w:r>
      <w:r>
        <w:rPr>
          <w:rFonts w:asciiTheme="minorHAnsi" w:hAnsiTheme="minorHAnsi"/>
          <w:color w:val="auto"/>
        </w:rPr>
        <w:t>,</w:t>
      </w:r>
      <w:r w:rsidRPr="008D2D29">
        <w:rPr>
          <w:rFonts w:asciiTheme="minorHAnsi" w:hAnsiTheme="minorHAnsi"/>
          <w:color w:val="auto"/>
        </w:rPr>
        <w:t xml:space="preserve"> Centrum Szkoleniow</w:t>
      </w:r>
      <w:r>
        <w:rPr>
          <w:rFonts w:asciiTheme="minorHAnsi" w:hAnsiTheme="minorHAnsi"/>
          <w:color w:val="auto"/>
        </w:rPr>
        <w:t>e</w:t>
      </w:r>
      <w:r w:rsidRPr="008D2D29">
        <w:rPr>
          <w:rFonts w:asciiTheme="minorHAnsi" w:hAnsiTheme="minorHAnsi"/>
          <w:color w:val="auto"/>
        </w:rPr>
        <w:t xml:space="preserve"> Falenty pod Warszawą (Al. Hrabska 4, 05-090 Falenty, </w:t>
      </w:r>
      <w:hyperlink r:id="rId8" w:history="1">
        <w:r w:rsidRPr="008D2D29">
          <w:rPr>
            <w:rFonts w:asciiTheme="minorHAnsi" w:hAnsiTheme="minorHAnsi"/>
            <w:color w:val="auto"/>
          </w:rPr>
          <w:t>www.falenty.com.pl</w:t>
        </w:r>
      </w:hyperlink>
      <w:r w:rsidRPr="008D2D29">
        <w:rPr>
          <w:rFonts w:asciiTheme="minorHAnsi" w:hAnsiTheme="minorHAnsi"/>
          <w:color w:val="auto"/>
        </w:rPr>
        <w:t xml:space="preserve">). </w:t>
      </w:r>
    </w:p>
    <w:p w:rsidR="008D2D29" w:rsidRPr="008D2D29" w:rsidRDefault="008D2D29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r w:rsidRPr="008D2D29">
        <w:rPr>
          <w:rFonts w:asciiTheme="minorHAnsi" w:hAnsiTheme="minorHAnsi"/>
          <w:color w:val="auto"/>
        </w:rPr>
        <w:t xml:space="preserve">II Zjazd: 9-11 stycznia 2015 r. (pt.-niedz.), </w:t>
      </w:r>
      <w:proofErr w:type="gramStart"/>
      <w:r w:rsidRPr="008D2D29">
        <w:rPr>
          <w:rFonts w:asciiTheme="minorHAnsi" w:hAnsiTheme="minorHAnsi"/>
          <w:color w:val="auto"/>
        </w:rPr>
        <w:t>miejsce</w:t>
      </w:r>
      <w:proofErr w:type="gramEnd"/>
      <w:r w:rsidRPr="008D2D29">
        <w:rPr>
          <w:rFonts w:asciiTheme="minorHAnsi" w:hAnsiTheme="minorHAnsi"/>
          <w:color w:val="auto"/>
        </w:rPr>
        <w:t xml:space="preserve"> -jw.</w:t>
      </w:r>
    </w:p>
    <w:p w:rsidR="007C0BB4" w:rsidRDefault="007C0BB4" w:rsidP="00064CC4">
      <w:pPr>
        <w:jc w:val="both"/>
        <w:rPr>
          <w:rFonts w:asciiTheme="minorHAnsi" w:hAnsiTheme="minorHAnsi"/>
        </w:rPr>
      </w:pPr>
    </w:p>
    <w:p w:rsidR="007C0BB4" w:rsidRDefault="00BD4104" w:rsidP="007C0BB4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GODZINOWY</w:t>
      </w:r>
      <w:r w:rsidRPr="007C0BB4">
        <w:rPr>
          <w:rFonts w:asciiTheme="minorHAnsi" w:hAnsiTheme="minorHAnsi"/>
          <w:b/>
          <w:u w:val="single"/>
        </w:rPr>
        <w:t xml:space="preserve"> PROGRAM </w:t>
      </w:r>
      <w:r>
        <w:rPr>
          <w:rFonts w:asciiTheme="minorHAnsi" w:hAnsiTheme="minorHAnsi"/>
          <w:b/>
          <w:u w:val="single"/>
        </w:rPr>
        <w:t>SZKOLEŃ</w:t>
      </w:r>
    </w:p>
    <w:p w:rsidR="007C0BB4" w:rsidRPr="007C0BB4" w:rsidRDefault="007C0BB4" w:rsidP="007C0BB4">
      <w:pPr>
        <w:jc w:val="both"/>
        <w:rPr>
          <w:rFonts w:asciiTheme="minorHAnsi" w:hAnsiTheme="minorHAnsi"/>
          <w:b/>
          <w:u w:val="single"/>
        </w:rPr>
      </w:pP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  <w:b/>
        </w:rPr>
      </w:pPr>
      <w:r w:rsidRPr="007C0BB4">
        <w:rPr>
          <w:rFonts w:asciiTheme="minorHAnsi" w:hAnsiTheme="minorHAnsi"/>
          <w:b/>
        </w:rPr>
        <w:t>Piątek (14 listopada 2014 r. oraz 9 stycznia 2015 r.)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Przed południem: przyjazd do Warszawy. 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>Godz. 12.00 przejazd do Centrum Szkoleniowego Falenty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>13.00-14.00 Obiad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>14.00-20.00 Szkolenie (6 h)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20.00 </w:t>
      </w:r>
      <w:proofErr w:type="gramStart"/>
      <w:r w:rsidRPr="007C0BB4">
        <w:rPr>
          <w:rFonts w:asciiTheme="minorHAnsi" w:hAnsiTheme="minorHAnsi"/>
        </w:rPr>
        <w:t>kolacja</w:t>
      </w:r>
      <w:proofErr w:type="gramEnd"/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  <w:b/>
        </w:rPr>
      </w:pPr>
      <w:r w:rsidRPr="007C0BB4">
        <w:rPr>
          <w:rFonts w:asciiTheme="minorHAnsi" w:hAnsiTheme="minorHAnsi"/>
          <w:b/>
        </w:rPr>
        <w:t xml:space="preserve">Sobota (15 listopada 2014 r. oraz 10 stycznia 2015 </w:t>
      </w:r>
      <w:proofErr w:type="gramStart"/>
      <w:r w:rsidRPr="007C0BB4">
        <w:rPr>
          <w:rFonts w:asciiTheme="minorHAnsi" w:hAnsiTheme="minorHAnsi"/>
          <w:b/>
        </w:rPr>
        <w:t>r. )</w:t>
      </w:r>
      <w:proofErr w:type="gramEnd"/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7.00-8.00 </w:t>
      </w:r>
      <w:proofErr w:type="gramStart"/>
      <w:r w:rsidRPr="007C0BB4">
        <w:rPr>
          <w:rFonts w:asciiTheme="minorHAnsi" w:hAnsiTheme="minorHAnsi"/>
        </w:rPr>
        <w:t>śniadanie</w:t>
      </w:r>
      <w:proofErr w:type="gramEnd"/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8.00-13.00 </w:t>
      </w:r>
      <w:proofErr w:type="gramStart"/>
      <w:r w:rsidRPr="007C0BB4">
        <w:rPr>
          <w:rFonts w:asciiTheme="minorHAnsi" w:hAnsiTheme="minorHAnsi"/>
        </w:rPr>
        <w:t>szkolenie</w:t>
      </w:r>
      <w:proofErr w:type="gramEnd"/>
      <w:r w:rsidRPr="007C0BB4">
        <w:rPr>
          <w:rFonts w:asciiTheme="minorHAnsi" w:hAnsiTheme="minorHAnsi"/>
        </w:rPr>
        <w:t xml:space="preserve"> (5 h)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13.00-14.30 </w:t>
      </w:r>
      <w:proofErr w:type="gramStart"/>
      <w:r w:rsidRPr="007C0BB4">
        <w:rPr>
          <w:rFonts w:asciiTheme="minorHAnsi" w:hAnsiTheme="minorHAnsi"/>
        </w:rPr>
        <w:t>obiad</w:t>
      </w:r>
      <w:proofErr w:type="gramEnd"/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14.30-18.30 </w:t>
      </w:r>
      <w:proofErr w:type="gramStart"/>
      <w:r w:rsidRPr="007C0BB4">
        <w:rPr>
          <w:rFonts w:asciiTheme="minorHAnsi" w:hAnsiTheme="minorHAnsi"/>
        </w:rPr>
        <w:t>szkolenie</w:t>
      </w:r>
      <w:proofErr w:type="gramEnd"/>
      <w:r w:rsidRPr="007C0BB4">
        <w:rPr>
          <w:rFonts w:asciiTheme="minorHAnsi" w:hAnsiTheme="minorHAnsi"/>
        </w:rPr>
        <w:t xml:space="preserve"> (4 h)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19.30 </w:t>
      </w:r>
      <w:proofErr w:type="gramStart"/>
      <w:r w:rsidRPr="007C0BB4">
        <w:rPr>
          <w:rFonts w:asciiTheme="minorHAnsi" w:hAnsiTheme="minorHAnsi"/>
        </w:rPr>
        <w:t>kolacja</w:t>
      </w:r>
      <w:proofErr w:type="gramEnd"/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  <w:b/>
        </w:rPr>
      </w:pPr>
      <w:r w:rsidRPr="007C0BB4">
        <w:rPr>
          <w:rFonts w:asciiTheme="minorHAnsi" w:hAnsiTheme="minorHAnsi"/>
          <w:b/>
        </w:rPr>
        <w:t>Niedziela (16 listopada2014 r. oraz 11 stycznia 2015 r.)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7.00-8.00 </w:t>
      </w:r>
      <w:proofErr w:type="gramStart"/>
      <w:r w:rsidRPr="007C0BB4">
        <w:rPr>
          <w:rFonts w:asciiTheme="minorHAnsi" w:hAnsiTheme="minorHAnsi"/>
        </w:rPr>
        <w:t>śniadanie</w:t>
      </w:r>
      <w:proofErr w:type="gramEnd"/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8.00-13.00 </w:t>
      </w:r>
      <w:proofErr w:type="gramStart"/>
      <w:r w:rsidRPr="007C0BB4">
        <w:rPr>
          <w:rFonts w:asciiTheme="minorHAnsi" w:hAnsiTheme="minorHAnsi"/>
        </w:rPr>
        <w:t>szkolenie</w:t>
      </w:r>
      <w:proofErr w:type="gramEnd"/>
      <w:r w:rsidRPr="007C0BB4">
        <w:rPr>
          <w:rFonts w:asciiTheme="minorHAnsi" w:hAnsiTheme="minorHAnsi"/>
        </w:rPr>
        <w:t xml:space="preserve"> (5 h)</w:t>
      </w:r>
    </w:p>
    <w:p w:rsidR="007C0BB4" w:rsidRPr="007C0BB4" w:rsidRDefault="007C0BB4" w:rsidP="007C0BB4">
      <w:pPr>
        <w:spacing w:line="276" w:lineRule="auto"/>
        <w:ind w:left="284"/>
        <w:rPr>
          <w:rFonts w:asciiTheme="minorHAnsi" w:hAnsiTheme="minorHAnsi"/>
        </w:rPr>
      </w:pPr>
      <w:r w:rsidRPr="007C0BB4">
        <w:rPr>
          <w:rFonts w:asciiTheme="minorHAnsi" w:hAnsiTheme="minorHAnsi"/>
        </w:rPr>
        <w:t xml:space="preserve">13.00-13.45 </w:t>
      </w:r>
      <w:proofErr w:type="gramStart"/>
      <w:r w:rsidRPr="007C0BB4">
        <w:rPr>
          <w:rFonts w:asciiTheme="minorHAnsi" w:hAnsiTheme="minorHAnsi"/>
        </w:rPr>
        <w:t>obiad</w:t>
      </w:r>
      <w:proofErr w:type="gramEnd"/>
    </w:p>
    <w:p w:rsidR="007C0BB4" w:rsidRDefault="007C0BB4" w:rsidP="007C0BB4">
      <w:pPr>
        <w:spacing w:line="276" w:lineRule="auto"/>
        <w:ind w:left="284"/>
      </w:pPr>
      <w:r w:rsidRPr="007C0BB4">
        <w:rPr>
          <w:rFonts w:asciiTheme="minorHAnsi" w:hAnsiTheme="minorHAnsi"/>
        </w:rPr>
        <w:t xml:space="preserve">14.00 Przejazd </w:t>
      </w:r>
      <w:proofErr w:type="spellStart"/>
      <w:r w:rsidRPr="007C0BB4">
        <w:rPr>
          <w:rFonts w:asciiTheme="minorHAnsi" w:hAnsiTheme="minorHAnsi"/>
        </w:rPr>
        <w:t>busem</w:t>
      </w:r>
      <w:proofErr w:type="spellEnd"/>
      <w:r w:rsidRPr="007C0BB4">
        <w:rPr>
          <w:rFonts w:asciiTheme="minorHAnsi" w:hAnsiTheme="minorHAnsi"/>
        </w:rPr>
        <w:t xml:space="preserve"> z Centrum Szkoleniowego Falenty do Warszawy</w:t>
      </w:r>
      <w:r>
        <w:t xml:space="preserve">. </w:t>
      </w:r>
    </w:p>
    <w:p w:rsidR="007C0BB4" w:rsidRPr="00A84B3D" w:rsidRDefault="007C0BB4" w:rsidP="00064CC4">
      <w:pPr>
        <w:jc w:val="both"/>
        <w:rPr>
          <w:rFonts w:asciiTheme="minorHAnsi" w:hAnsiTheme="minorHAnsi"/>
          <w:b/>
          <w:u w:val="single"/>
        </w:rPr>
      </w:pPr>
    </w:p>
    <w:p w:rsidR="008D2D29" w:rsidRDefault="008D2D29" w:rsidP="00064CC4">
      <w:pPr>
        <w:jc w:val="both"/>
        <w:rPr>
          <w:rFonts w:asciiTheme="minorHAnsi" w:hAnsiTheme="minorHAnsi"/>
          <w:b/>
          <w:u w:val="single"/>
        </w:rPr>
      </w:pPr>
    </w:p>
    <w:p w:rsidR="008D2D29" w:rsidRDefault="008D2D29" w:rsidP="00064CC4">
      <w:pPr>
        <w:jc w:val="both"/>
        <w:rPr>
          <w:rFonts w:asciiTheme="minorHAnsi" w:hAnsiTheme="minorHAnsi"/>
          <w:b/>
          <w:u w:val="single"/>
        </w:rPr>
      </w:pPr>
    </w:p>
    <w:p w:rsidR="008D2D29" w:rsidRDefault="008D2D29" w:rsidP="00064CC4">
      <w:pPr>
        <w:jc w:val="both"/>
        <w:rPr>
          <w:rFonts w:asciiTheme="minorHAnsi" w:hAnsiTheme="minorHAnsi"/>
          <w:b/>
          <w:u w:val="single"/>
        </w:rPr>
      </w:pPr>
    </w:p>
    <w:p w:rsidR="00A7530B" w:rsidRDefault="00A7530B" w:rsidP="00064CC4">
      <w:pPr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lastRenderedPageBreak/>
        <w:t>PROGRAM SZKOLEŃ</w:t>
      </w:r>
    </w:p>
    <w:p w:rsidR="00A7530B" w:rsidRDefault="00A7530B" w:rsidP="00064CC4">
      <w:pPr>
        <w:jc w:val="both"/>
        <w:rPr>
          <w:rFonts w:asciiTheme="minorHAnsi" w:hAnsiTheme="minorHAnsi"/>
          <w:b/>
          <w:u w:val="single"/>
        </w:rPr>
      </w:pPr>
    </w:p>
    <w:p w:rsidR="00064CC4" w:rsidRPr="00A7530B" w:rsidRDefault="00A7530B" w:rsidP="00064CC4">
      <w:pPr>
        <w:jc w:val="both"/>
        <w:rPr>
          <w:rFonts w:asciiTheme="minorHAnsi" w:hAnsiTheme="minorHAnsi"/>
          <w:b/>
          <w:sz w:val="28"/>
          <w:szCs w:val="28"/>
        </w:rPr>
      </w:pPr>
      <w:r w:rsidRPr="00A7530B">
        <w:rPr>
          <w:rFonts w:asciiTheme="minorHAnsi" w:hAnsiTheme="minorHAnsi"/>
          <w:b/>
          <w:sz w:val="28"/>
          <w:szCs w:val="28"/>
        </w:rPr>
        <w:t>Pierwsze szkolenie (14-16 listopada 2014 r.)</w:t>
      </w:r>
    </w:p>
    <w:p w:rsidR="00064CC4" w:rsidRPr="00A84B3D" w:rsidRDefault="00064CC4" w:rsidP="00064CC4">
      <w:pPr>
        <w:jc w:val="both"/>
        <w:rPr>
          <w:rFonts w:asciiTheme="minorHAnsi" w:hAnsiTheme="minorHAnsi"/>
          <w:b/>
        </w:rPr>
      </w:pPr>
    </w:p>
    <w:p w:rsidR="00064CC4" w:rsidRPr="00A84B3D" w:rsidRDefault="008D2D29" w:rsidP="008D2D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  <w:b/>
        </w:rPr>
      </w:pPr>
      <w:r w:rsidRPr="00A84B3D">
        <w:rPr>
          <w:rFonts w:asciiTheme="minorHAnsi" w:hAnsiTheme="minorHAnsi"/>
          <w:b/>
        </w:rPr>
        <w:t xml:space="preserve">Wiedza: </w:t>
      </w:r>
    </w:p>
    <w:p w:rsidR="00064CC4" w:rsidRPr="00A84B3D" w:rsidRDefault="00064CC4" w:rsidP="00064CC4">
      <w:pPr>
        <w:ind w:left="720"/>
        <w:rPr>
          <w:rFonts w:asciiTheme="minorHAnsi" w:hAnsiTheme="minorHAnsi"/>
          <w:b/>
        </w:rPr>
      </w:pPr>
    </w:p>
    <w:p w:rsidR="00064CC4" w:rsidRPr="00FB430A" w:rsidRDefault="00064CC4" w:rsidP="00064CC4">
      <w:pPr>
        <w:rPr>
          <w:rFonts w:asciiTheme="minorHAnsi" w:hAnsiTheme="minorHAnsi"/>
        </w:rPr>
      </w:pPr>
      <w:r w:rsidRPr="00A84B3D">
        <w:rPr>
          <w:rFonts w:asciiTheme="minorHAnsi" w:hAnsiTheme="minorHAnsi"/>
          <w:b/>
        </w:rPr>
        <w:t xml:space="preserve">      </w:t>
      </w:r>
      <w:r w:rsidRPr="00FB430A">
        <w:rPr>
          <w:rFonts w:asciiTheme="minorHAnsi" w:hAnsiTheme="minorHAnsi"/>
        </w:rPr>
        <w:t>Obszary tematyczne:</w:t>
      </w:r>
      <w:r w:rsidRPr="00FB430A">
        <w:rPr>
          <w:rFonts w:asciiTheme="minorHAnsi" w:hAnsiTheme="minorHAnsi"/>
        </w:rPr>
        <w:tab/>
      </w:r>
      <w:r w:rsidRPr="00FB430A">
        <w:rPr>
          <w:rFonts w:asciiTheme="minorHAnsi" w:hAnsiTheme="minorHAnsi"/>
        </w:rPr>
        <w:tab/>
      </w:r>
    </w:p>
    <w:p w:rsidR="00064CC4" w:rsidRPr="008D2D29" w:rsidRDefault="00064CC4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8D2D29">
        <w:rPr>
          <w:rFonts w:asciiTheme="minorHAnsi" w:hAnsiTheme="minorHAnsi"/>
          <w:color w:val="auto"/>
        </w:rPr>
        <w:t>definicje</w:t>
      </w:r>
      <w:proofErr w:type="gramEnd"/>
      <w:r w:rsidRPr="008D2D29">
        <w:rPr>
          <w:rFonts w:asciiTheme="minorHAnsi" w:hAnsiTheme="minorHAnsi"/>
          <w:color w:val="auto"/>
        </w:rPr>
        <w:t xml:space="preserve"> dyskryminacji i związanej z nią przemocy,  </w:t>
      </w:r>
    </w:p>
    <w:p w:rsidR="00064CC4" w:rsidRPr="008D2D29" w:rsidRDefault="00064CC4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8D2D29">
        <w:rPr>
          <w:rFonts w:asciiTheme="minorHAnsi" w:hAnsiTheme="minorHAnsi"/>
          <w:color w:val="auto"/>
        </w:rPr>
        <w:t>przyczyny</w:t>
      </w:r>
      <w:proofErr w:type="gramEnd"/>
      <w:r w:rsidRPr="008D2D29">
        <w:rPr>
          <w:rFonts w:asciiTheme="minorHAnsi" w:hAnsiTheme="minorHAnsi"/>
          <w:color w:val="auto"/>
        </w:rPr>
        <w:t xml:space="preserve"> oraz przejawy i skutki dyskryminacji i związanej z nią przemocy w środowisku szkolnym,</w:t>
      </w:r>
    </w:p>
    <w:p w:rsidR="00064CC4" w:rsidRPr="008D2D29" w:rsidRDefault="00064CC4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8D2D29">
        <w:rPr>
          <w:rFonts w:asciiTheme="minorHAnsi" w:hAnsiTheme="minorHAnsi"/>
          <w:color w:val="auto"/>
        </w:rPr>
        <w:t>instrumenty</w:t>
      </w:r>
      <w:proofErr w:type="gramEnd"/>
      <w:r w:rsidRPr="008D2D29">
        <w:rPr>
          <w:rFonts w:asciiTheme="minorHAnsi" w:hAnsiTheme="minorHAnsi"/>
          <w:color w:val="auto"/>
        </w:rPr>
        <w:t xml:space="preserve"> ochrony przed dyskryminacją i związanej z nią przemocą,</w:t>
      </w:r>
    </w:p>
    <w:p w:rsidR="00064CC4" w:rsidRPr="008D2D29" w:rsidRDefault="00064CC4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8D2D29">
        <w:rPr>
          <w:rFonts w:asciiTheme="minorHAnsi" w:hAnsiTheme="minorHAnsi"/>
          <w:color w:val="auto"/>
        </w:rPr>
        <w:t>podstawowa</w:t>
      </w:r>
      <w:proofErr w:type="gramEnd"/>
      <w:r w:rsidRPr="008D2D29">
        <w:rPr>
          <w:rFonts w:asciiTheme="minorHAnsi" w:hAnsiTheme="minorHAnsi"/>
          <w:color w:val="auto"/>
        </w:rPr>
        <w:t xml:space="preserve"> wiedza dotycząca mechanizm</w:t>
      </w:r>
      <w:r w:rsidR="008D2D29">
        <w:rPr>
          <w:rFonts w:asciiTheme="minorHAnsi" w:hAnsiTheme="minorHAnsi"/>
          <w:color w:val="auto"/>
        </w:rPr>
        <w:t xml:space="preserve">ów prawnych stosowanych </w:t>
      </w:r>
      <w:r w:rsidRPr="008D2D29">
        <w:rPr>
          <w:rFonts w:asciiTheme="minorHAnsi" w:hAnsiTheme="minorHAnsi"/>
          <w:color w:val="auto"/>
        </w:rPr>
        <w:t xml:space="preserve">w przypadkach dyskryminacji i związanej z nią przemocy, </w:t>
      </w:r>
    </w:p>
    <w:p w:rsidR="00064CC4" w:rsidRPr="008D2D29" w:rsidRDefault="00064CC4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8D2D29">
        <w:rPr>
          <w:rFonts w:asciiTheme="minorHAnsi" w:hAnsiTheme="minorHAnsi"/>
          <w:color w:val="auto"/>
        </w:rPr>
        <w:t>identyfikowanie</w:t>
      </w:r>
      <w:proofErr w:type="gramEnd"/>
      <w:r w:rsidRPr="008D2D29">
        <w:rPr>
          <w:rFonts w:asciiTheme="minorHAnsi" w:hAnsiTheme="minorHAnsi"/>
          <w:color w:val="auto"/>
        </w:rPr>
        <w:t xml:space="preserve"> i kwalifikowanie zdarzeń, jako mających charakter dyskryminacyjny,</w:t>
      </w:r>
    </w:p>
    <w:p w:rsidR="00064CC4" w:rsidRPr="008D2D29" w:rsidRDefault="008D2D29" w:rsidP="008D2D29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>
        <w:rPr>
          <w:rFonts w:asciiTheme="minorHAnsi" w:hAnsiTheme="minorHAnsi"/>
          <w:color w:val="auto"/>
        </w:rPr>
        <w:t>d</w:t>
      </w:r>
      <w:r w:rsidR="00064CC4" w:rsidRPr="008D2D29">
        <w:rPr>
          <w:rFonts w:asciiTheme="minorHAnsi" w:hAnsiTheme="minorHAnsi"/>
          <w:color w:val="auto"/>
        </w:rPr>
        <w:t>yskryminacja</w:t>
      </w:r>
      <w:proofErr w:type="gramEnd"/>
      <w:r w:rsidR="00064CC4" w:rsidRPr="008D2D29">
        <w:rPr>
          <w:rFonts w:asciiTheme="minorHAnsi" w:hAnsiTheme="minorHAnsi"/>
          <w:color w:val="auto"/>
        </w:rPr>
        <w:t xml:space="preserve"> z perspektywy ofiar, sprawców i świadków.</w:t>
      </w:r>
    </w:p>
    <w:p w:rsidR="00064CC4" w:rsidRPr="00A84B3D" w:rsidRDefault="00064CC4" w:rsidP="00064CC4">
      <w:pPr>
        <w:ind w:left="720"/>
        <w:jc w:val="both"/>
        <w:rPr>
          <w:rFonts w:asciiTheme="minorHAnsi" w:hAnsiTheme="minorHAnsi"/>
        </w:rPr>
      </w:pPr>
    </w:p>
    <w:p w:rsidR="00064CC4" w:rsidRPr="00A84B3D" w:rsidRDefault="008D2D29" w:rsidP="008D2D29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  <w:b/>
        </w:rPr>
      </w:pPr>
      <w:r w:rsidRPr="00A84B3D">
        <w:rPr>
          <w:rFonts w:asciiTheme="minorHAnsi" w:hAnsiTheme="minorHAnsi"/>
          <w:b/>
        </w:rPr>
        <w:t xml:space="preserve">Trening podnoszenia własnej świadomości w obszarze przeciwdziałania dyskryminacji i związanej z nią </w:t>
      </w:r>
      <w:r w:rsidR="00FB430A">
        <w:rPr>
          <w:rFonts w:asciiTheme="minorHAnsi" w:hAnsiTheme="minorHAnsi"/>
          <w:b/>
        </w:rPr>
        <w:t>przemocy w środowisku szkolnym.</w:t>
      </w:r>
    </w:p>
    <w:p w:rsidR="00064CC4" w:rsidRPr="00A84B3D" w:rsidRDefault="00064CC4" w:rsidP="00064CC4">
      <w:pPr>
        <w:ind w:left="360"/>
        <w:jc w:val="both"/>
        <w:rPr>
          <w:rFonts w:asciiTheme="minorHAnsi" w:hAnsiTheme="minorHAnsi"/>
          <w:b/>
        </w:rPr>
      </w:pPr>
    </w:p>
    <w:p w:rsidR="00064CC4" w:rsidRPr="00FB430A" w:rsidRDefault="00064CC4" w:rsidP="00064CC4">
      <w:pPr>
        <w:jc w:val="both"/>
        <w:rPr>
          <w:rFonts w:asciiTheme="minorHAnsi" w:hAnsiTheme="minorHAnsi"/>
        </w:rPr>
      </w:pPr>
      <w:r w:rsidRPr="00FB430A">
        <w:rPr>
          <w:rFonts w:asciiTheme="minorHAnsi" w:hAnsiTheme="minorHAnsi"/>
        </w:rPr>
        <w:t xml:space="preserve">     Obszary tematyczne:</w:t>
      </w:r>
      <w:r w:rsidRPr="00FB430A">
        <w:rPr>
          <w:rFonts w:asciiTheme="minorHAnsi" w:hAnsiTheme="minorHAnsi"/>
        </w:rPr>
        <w:tab/>
      </w:r>
    </w:p>
    <w:p w:rsidR="008D2D29" w:rsidRDefault="008D2D29" w:rsidP="008D2D29">
      <w:pPr>
        <w:jc w:val="both"/>
        <w:rPr>
          <w:rFonts w:asciiTheme="minorHAnsi" w:hAnsiTheme="minorHAnsi"/>
          <w:b/>
        </w:rPr>
      </w:pPr>
    </w:p>
    <w:p w:rsidR="00064CC4" w:rsidRPr="008D2D29" w:rsidRDefault="00064CC4" w:rsidP="008D2D29">
      <w:pPr>
        <w:numPr>
          <w:ilvl w:val="0"/>
          <w:numId w:val="3"/>
        </w:numPr>
        <w:tabs>
          <w:tab w:val="clear" w:pos="3552"/>
        </w:tabs>
        <w:ind w:left="720"/>
        <w:jc w:val="both"/>
        <w:rPr>
          <w:rFonts w:asciiTheme="minorHAnsi" w:hAnsiTheme="minorHAnsi"/>
          <w:b/>
        </w:rPr>
      </w:pPr>
      <w:proofErr w:type="gramStart"/>
      <w:r w:rsidRPr="008D2D29">
        <w:rPr>
          <w:rFonts w:asciiTheme="minorHAnsi" w:hAnsiTheme="minorHAnsi"/>
          <w:b/>
        </w:rPr>
        <w:t>postrzeganie</w:t>
      </w:r>
      <w:proofErr w:type="gramEnd"/>
      <w:r w:rsidRPr="008D2D29">
        <w:rPr>
          <w:rFonts w:asciiTheme="minorHAnsi" w:hAnsiTheme="minorHAnsi"/>
          <w:b/>
        </w:rPr>
        <w:t xml:space="preserve"> samego siebie</w:t>
      </w:r>
    </w:p>
    <w:p w:rsidR="00064CC4" w:rsidRPr="008D2D29" w:rsidRDefault="00064CC4" w:rsidP="008D2D29">
      <w:pPr>
        <w:ind w:left="360"/>
        <w:jc w:val="both"/>
        <w:rPr>
          <w:rFonts w:asciiTheme="minorHAnsi" w:hAnsiTheme="minorHAnsi"/>
        </w:rPr>
      </w:pPr>
      <w:r w:rsidRPr="008D2D29">
        <w:rPr>
          <w:rFonts w:asciiTheme="minorHAnsi" w:hAnsiTheme="minorHAnsi"/>
        </w:rPr>
        <w:t xml:space="preserve">W tym module koncentrujemy się na własnej tożsamości i postrzeganiu samego siebie. Ma to na celu uświadomienie uczestnikom, jak złożona jest nasza tożsamość i co ma wpływ na jej kształtowanie. Wiedza na temat własnych korzeni pomaga nam lepiej zrozumieć innych ludzi. </w:t>
      </w:r>
    </w:p>
    <w:p w:rsidR="00064CC4" w:rsidRPr="00A84B3D" w:rsidRDefault="00064CC4" w:rsidP="00064CC4">
      <w:pPr>
        <w:pStyle w:val="normalRR"/>
        <w:rPr>
          <w:rFonts w:asciiTheme="minorHAnsi" w:eastAsia="Times New Roman" w:hAnsiTheme="minorHAnsi"/>
          <w:szCs w:val="24"/>
          <w:lang w:val="pl-PL" w:eastAsia="pl-PL"/>
        </w:rPr>
      </w:pPr>
    </w:p>
    <w:p w:rsidR="00064CC4" w:rsidRPr="00A84B3D" w:rsidRDefault="00064CC4" w:rsidP="00064CC4">
      <w:pPr>
        <w:numPr>
          <w:ilvl w:val="0"/>
          <w:numId w:val="3"/>
        </w:numPr>
        <w:tabs>
          <w:tab w:val="clear" w:pos="3552"/>
        </w:tabs>
        <w:ind w:left="720"/>
        <w:jc w:val="both"/>
        <w:rPr>
          <w:rFonts w:asciiTheme="minorHAnsi" w:hAnsiTheme="minorHAnsi"/>
          <w:b/>
        </w:rPr>
      </w:pPr>
      <w:proofErr w:type="gramStart"/>
      <w:r w:rsidRPr="00A84B3D">
        <w:rPr>
          <w:rFonts w:asciiTheme="minorHAnsi" w:hAnsiTheme="minorHAnsi"/>
          <w:b/>
        </w:rPr>
        <w:t>tożsamość</w:t>
      </w:r>
      <w:proofErr w:type="gramEnd"/>
      <w:r w:rsidRPr="00A84B3D">
        <w:rPr>
          <w:rFonts w:asciiTheme="minorHAnsi" w:hAnsiTheme="minorHAnsi"/>
          <w:b/>
        </w:rPr>
        <w:t xml:space="preserve"> grupowa – postrzeganie grup, których jestem członkiem</w:t>
      </w:r>
    </w:p>
    <w:p w:rsidR="00064CC4" w:rsidRPr="008D2D29" w:rsidRDefault="00064CC4" w:rsidP="008D2D29">
      <w:pPr>
        <w:pStyle w:val="normalRR"/>
        <w:ind w:left="284"/>
        <w:rPr>
          <w:rFonts w:asciiTheme="minorHAnsi" w:eastAsia="Times New Roman" w:hAnsiTheme="minorHAnsi"/>
          <w:szCs w:val="24"/>
          <w:lang w:val="pl-PL" w:eastAsia="pl-PL"/>
        </w:rPr>
      </w:pPr>
      <w:r w:rsidRPr="008D2D29">
        <w:rPr>
          <w:rFonts w:asciiTheme="minorHAnsi" w:eastAsia="Times New Roman" w:hAnsiTheme="minorHAnsi"/>
          <w:szCs w:val="24"/>
          <w:lang w:val="pl-PL" w:eastAsia="pl-PL"/>
        </w:rPr>
        <w:t>Część zajęć poświecona będzie refleksji na temat aspektów własnej tożsamości - pozytywnych i negatywnych uprzedzeniach dotyczących grup, których jest się członkiem. Uczestnicy będą mieli okazję doświadczyć, jak stereotypowe postrzeganie ich przez innych, może być niewygodne i nieprzyjemne, a jednocześnie jak wzmacniająco i budująco wpływa na poczucie przynależności do tych grup.</w:t>
      </w:r>
    </w:p>
    <w:p w:rsidR="00064CC4" w:rsidRPr="00A84B3D" w:rsidRDefault="00064CC4" w:rsidP="00064CC4">
      <w:pPr>
        <w:jc w:val="both"/>
        <w:rPr>
          <w:rFonts w:asciiTheme="minorHAnsi" w:hAnsiTheme="minorHAnsi"/>
        </w:rPr>
      </w:pPr>
    </w:p>
    <w:p w:rsidR="00064CC4" w:rsidRPr="00A84B3D" w:rsidRDefault="00064CC4" w:rsidP="008D2D29">
      <w:pPr>
        <w:numPr>
          <w:ilvl w:val="0"/>
          <w:numId w:val="3"/>
        </w:numPr>
        <w:tabs>
          <w:tab w:val="clear" w:pos="3552"/>
        </w:tabs>
        <w:ind w:left="720"/>
        <w:jc w:val="both"/>
        <w:rPr>
          <w:rFonts w:asciiTheme="minorHAnsi" w:hAnsiTheme="minorHAnsi"/>
          <w:b/>
        </w:rPr>
      </w:pPr>
      <w:proofErr w:type="gramStart"/>
      <w:r w:rsidRPr="00A84B3D">
        <w:rPr>
          <w:rFonts w:asciiTheme="minorHAnsi" w:hAnsiTheme="minorHAnsi"/>
          <w:b/>
        </w:rPr>
        <w:t>postrzeganie</w:t>
      </w:r>
      <w:proofErr w:type="gramEnd"/>
      <w:r w:rsidRPr="00A84B3D">
        <w:rPr>
          <w:rFonts w:asciiTheme="minorHAnsi" w:hAnsiTheme="minorHAnsi"/>
          <w:b/>
        </w:rPr>
        <w:t xml:space="preserve"> innych grup</w:t>
      </w:r>
    </w:p>
    <w:p w:rsidR="00064CC4" w:rsidRPr="00C9237D" w:rsidRDefault="00064CC4" w:rsidP="00C9237D">
      <w:pPr>
        <w:pStyle w:val="normalRR"/>
        <w:ind w:left="284"/>
        <w:rPr>
          <w:rFonts w:asciiTheme="minorHAnsi" w:eastAsia="Times New Roman" w:hAnsiTheme="minorHAnsi"/>
          <w:szCs w:val="24"/>
          <w:lang w:val="pl-PL" w:eastAsia="pl-PL"/>
        </w:rPr>
      </w:pPr>
      <w:r w:rsidRPr="00C9237D">
        <w:rPr>
          <w:rFonts w:asciiTheme="minorHAnsi" w:eastAsia="Times New Roman" w:hAnsiTheme="minorHAnsi"/>
          <w:szCs w:val="24"/>
          <w:lang w:val="pl-PL" w:eastAsia="pl-PL"/>
        </w:rPr>
        <w:t xml:space="preserve">W tej części treningu skupimy się na analizie zjawiska postrzegania innych. Poprzez ćwiczenia odnoszące się do naszych wyobrażeń, historii, które tworzymy na bazie naszego pochodzenia społecznego i kulturowego, </w:t>
      </w:r>
      <w:r w:rsidR="00FB430A" w:rsidRPr="00C9237D">
        <w:rPr>
          <w:rFonts w:asciiTheme="minorHAnsi" w:eastAsia="Times New Roman" w:hAnsiTheme="minorHAnsi"/>
          <w:szCs w:val="24"/>
          <w:lang w:val="pl-PL" w:eastAsia="pl-PL"/>
        </w:rPr>
        <w:t>uświadomimy</w:t>
      </w:r>
      <w:r w:rsidRPr="00C9237D">
        <w:rPr>
          <w:rFonts w:asciiTheme="minorHAnsi" w:eastAsia="Times New Roman" w:hAnsiTheme="minorHAnsi"/>
          <w:szCs w:val="24"/>
          <w:lang w:val="pl-PL" w:eastAsia="pl-PL"/>
        </w:rPr>
        <w:t xml:space="preserve"> sobie, że wypowiedzi na temat różnych ludzi mówią więcej o nas samych niż o innych. Jest to jeden ze sposobów</w:t>
      </w:r>
      <w:r w:rsidR="00FB430A">
        <w:rPr>
          <w:rFonts w:asciiTheme="minorHAnsi" w:eastAsia="Times New Roman" w:hAnsiTheme="minorHAnsi"/>
          <w:szCs w:val="24"/>
          <w:lang w:val="pl-PL" w:eastAsia="pl-PL"/>
        </w:rPr>
        <w:t xml:space="preserve"> na poznanie własnych uprzedzeń</w:t>
      </w:r>
      <w:r w:rsidRPr="00C9237D">
        <w:rPr>
          <w:rFonts w:asciiTheme="minorHAnsi" w:eastAsia="Times New Roman" w:hAnsiTheme="minorHAnsi"/>
          <w:szCs w:val="24"/>
          <w:lang w:val="pl-PL" w:eastAsia="pl-PL"/>
        </w:rPr>
        <w:t xml:space="preserve"> i stereotypów w stosunku do innych ludzi i grup.</w:t>
      </w:r>
    </w:p>
    <w:p w:rsidR="00064CC4" w:rsidRPr="00A84B3D" w:rsidRDefault="00064CC4" w:rsidP="00064CC4">
      <w:pPr>
        <w:jc w:val="both"/>
        <w:rPr>
          <w:rFonts w:asciiTheme="minorHAnsi" w:hAnsiTheme="minorHAnsi"/>
        </w:rPr>
      </w:pPr>
    </w:p>
    <w:p w:rsidR="00064CC4" w:rsidRPr="00A84B3D" w:rsidRDefault="00064CC4" w:rsidP="008D2D29">
      <w:pPr>
        <w:numPr>
          <w:ilvl w:val="0"/>
          <w:numId w:val="3"/>
        </w:numPr>
        <w:tabs>
          <w:tab w:val="clear" w:pos="3552"/>
        </w:tabs>
        <w:ind w:left="720"/>
        <w:jc w:val="both"/>
        <w:rPr>
          <w:rFonts w:asciiTheme="minorHAnsi" w:hAnsiTheme="minorHAnsi"/>
          <w:b/>
        </w:rPr>
      </w:pPr>
      <w:proofErr w:type="gramStart"/>
      <w:r w:rsidRPr="00A84B3D">
        <w:rPr>
          <w:rFonts w:asciiTheme="minorHAnsi" w:hAnsiTheme="minorHAnsi"/>
          <w:b/>
        </w:rPr>
        <w:t>wpływ</w:t>
      </w:r>
      <w:proofErr w:type="gramEnd"/>
      <w:r w:rsidRPr="00A84B3D">
        <w:rPr>
          <w:rFonts w:asciiTheme="minorHAnsi" w:hAnsiTheme="minorHAnsi"/>
          <w:b/>
        </w:rPr>
        <w:t xml:space="preserve"> uprzedzeń i stereotypów w postr</w:t>
      </w:r>
      <w:r w:rsidR="008D2D29">
        <w:rPr>
          <w:rFonts w:asciiTheme="minorHAnsi" w:hAnsiTheme="minorHAnsi"/>
          <w:b/>
        </w:rPr>
        <w:t>zeganiu ludzkiej różnorodności</w:t>
      </w:r>
      <w:r w:rsidRPr="00A84B3D">
        <w:rPr>
          <w:rFonts w:asciiTheme="minorHAnsi" w:hAnsiTheme="minorHAnsi"/>
          <w:b/>
        </w:rPr>
        <w:t xml:space="preserve"> w środowisku szkolnym </w:t>
      </w:r>
    </w:p>
    <w:p w:rsidR="00064CC4" w:rsidRPr="00C9237D" w:rsidRDefault="00064CC4" w:rsidP="00C9237D">
      <w:pPr>
        <w:pStyle w:val="normalRR"/>
        <w:ind w:left="284"/>
        <w:rPr>
          <w:rFonts w:asciiTheme="minorHAnsi" w:eastAsia="Times New Roman" w:hAnsiTheme="minorHAnsi"/>
          <w:szCs w:val="24"/>
          <w:lang w:val="pl-PL" w:eastAsia="pl-PL"/>
        </w:rPr>
      </w:pPr>
      <w:r w:rsidRPr="00C9237D">
        <w:rPr>
          <w:rFonts w:asciiTheme="minorHAnsi" w:eastAsia="Times New Roman" w:hAnsiTheme="minorHAnsi"/>
          <w:szCs w:val="24"/>
          <w:lang w:val="pl-PL" w:eastAsia="pl-PL"/>
        </w:rPr>
        <w:lastRenderedPageBreak/>
        <w:t xml:space="preserve">W ostatnim bloku proponujemy refleksję nad uprzedzeniami, w celu zrozumienia zagadnień związanych z ludzką różnorodnością i kształtowaniem postaw tolerancji i empatii. </w:t>
      </w:r>
    </w:p>
    <w:p w:rsidR="00064CC4" w:rsidRPr="00A7530B" w:rsidRDefault="00064CC4" w:rsidP="00064CC4">
      <w:pPr>
        <w:rPr>
          <w:rFonts w:asciiTheme="minorHAnsi" w:hAnsiTheme="minorHAnsi"/>
          <w:b/>
          <w:sz w:val="28"/>
          <w:szCs w:val="28"/>
        </w:rPr>
      </w:pPr>
      <w:r w:rsidRPr="00A84B3D">
        <w:rPr>
          <w:rFonts w:asciiTheme="minorHAnsi" w:hAnsiTheme="minorHAnsi" w:cs="Arial"/>
        </w:rPr>
        <w:br/>
      </w:r>
      <w:r w:rsidR="00A7530B" w:rsidRPr="00A7530B">
        <w:rPr>
          <w:rFonts w:asciiTheme="minorHAnsi" w:hAnsiTheme="minorHAnsi"/>
          <w:b/>
          <w:sz w:val="28"/>
          <w:szCs w:val="28"/>
        </w:rPr>
        <w:t>Drugie szkolenie (9-11 stycznia 2015 r.)</w:t>
      </w:r>
    </w:p>
    <w:p w:rsidR="00064CC4" w:rsidRPr="00A84B3D" w:rsidRDefault="00064CC4" w:rsidP="00064CC4">
      <w:pPr>
        <w:rPr>
          <w:rFonts w:asciiTheme="minorHAnsi" w:hAnsiTheme="minorHAnsi"/>
        </w:rPr>
      </w:pPr>
    </w:p>
    <w:p w:rsidR="00064CC4" w:rsidRPr="00A84B3D" w:rsidRDefault="00FB430A" w:rsidP="00FB430A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Działania</w:t>
      </w:r>
      <w:r w:rsidR="00064CC4" w:rsidRPr="00A84B3D">
        <w:rPr>
          <w:rFonts w:asciiTheme="minorHAnsi" w:hAnsiTheme="minorHAnsi"/>
          <w:b/>
        </w:rPr>
        <w:tab/>
      </w:r>
    </w:p>
    <w:p w:rsidR="00064CC4" w:rsidRPr="00A84B3D" w:rsidRDefault="00064CC4" w:rsidP="00064CC4">
      <w:pPr>
        <w:ind w:left="709"/>
        <w:jc w:val="both"/>
        <w:rPr>
          <w:rFonts w:asciiTheme="minorHAnsi" w:hAnsiTheme="minorHAnsi"/>
          <w:b/>
        </w:rPr>
      </w:pPr>
    </w:p>
    <w:p w:rsidR="00064CC4" w:rsidRPr="00FB430A" w:rsidRDefault="00064CC4" w:rsidP="00FB430A">
      <w:pPr>
        <w:ind w:firstLine="360"/>
        <w:jc w:val="both"/>
        <w:rPr>
          <w:rFonts w:asciiTheme="minorHAnsi" w:hAnsiTheme="minorHAnsi"/>
        </w:rPr>
      </w:pPr>
      <w:r w:rsidRPr="00FB430A">
        <w:rPr>
          <w:rFonts w:asciiTheme="minorHAnsi" w:hAnsiTheme="minorHAnsi"/>
        </w:rPr>
        <w:t>Obszary tematyczne:</w:t>
      </w:r>
      <w:r w:rsidRPr="00FB430A">
        <w:rPr>
          <w:rFonts w:asciiTheme="minorHAnsi" w:hAnsiTheme="minorHAnsi"/>
        </w:rPr>
        <w:tab/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r w:rsidRPr="00FB430A">
        <w:rPr>
          <w:rFonts w:asciiTheme="minorHAnsi" w:hAnsiTheme="minorHAnsi"/>
          <w:color w:val="auto"/>
        </w:rPr>
        <w:t>efektywna komunikacja i skuteczne rozwiązywanie sytuacji konfliktowych</w:t>
      </w:r>
      <w:r w:rsidR="00FB430A" w:rsidRPr="00FB430A">
        <w:rPr>
          <w:rFonts w:asciiTheme="minorHAnsi" w:hAnsiTheme="minorHAnsi"/>
          <w:color w:val="auto"/>
        </w:rPr>
        <w:t xml:space="preserve"> w </w:t>
      </w:r>
      <w:proofErr w:type="gramStart"/>
      <w:r w:rsidR="00FB430A" w:rsidRPr="00FB430A">
        <w:rPr>
          <w:rFonts w:asciiTheme="minorHAnsi" w:hAnsiTheme="minorHAnsi"/>
          <w:color w:val="auto"/>
        </w:rPr>
        <w:t>szkole</w:t>
      </w:r>
      <w:r w:rsidR="00FB430A">
        <w:rPr>
          <w:rFonts w:asciiTheme="minorHAnsi" w:hAnsiTheme="minorHAnsi"/>
          <w:color w:val="auto"/>
        </w:rPr>
        <w:t xml:space="preserve"> </w:t>
      </w:r>
      <w:r w:rsidRPr="00FB430A">
        <w:rPr>
          <w:rFonts w:asciiTheme="minorHAnsi" w:hAnsiTheme="minorHAnsi"/>
          <w:color w:val="auto"/>
        </w:rPr>
        <w:t>jako</w:t>
      </w:r>
      <w:proofErr w:type="gramEnd"/>
      <w:r w:rsidRPr="00FB430A">
        <w:rPr>
          <w:rFonts w:asciiTheme="minorHAnsi" w:hAnsiTheme="minorHAnsi"/>
          <w:color w:val="auto"/>
        </w:rPr>
        <w:t xml:space="preserve"> profilaktyka antydyskryminacyjna,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przeciwdziałanie</w:t>
      </w:r>
      <w:proofErr w:type="gramEnd"/>
      <w:r w:rsidRPr="00FB430A">
        <w:rPr>
          <w:rFonts w:asciiTheme="minorHAnsi" w:hAnsiTheme="minorHAnsi"/>
          <w:color w:val="auto"/>
        </w:rPr>
        <w:t xml:space="preserve"> dyskryminacji i związanej z nią przemocy w środowisku szkolnym, 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ochrona</w:t>
      </w:r>
      <w:proofErr w:type="gramEnd"/>
      <w:r w:rsidRPr="00FB430A">
        <w:rPr>
          <w:rFonts w:asciiTheme="minorHAnsi" w:hAnsiTheme="minorHAnsi"/>
          <w:color w:val="auto"/>
        </w:rPr>
        <w:t xml:space="preserve"> przed skutkami dyskryminacji i związanej z nią przemocy</w:t>
      </w:r>
      <w:r w:rsidR="00FB430A" w:rsidRPr="00FB430A">
        <w:rPr>
          <w:rFonts w:asciiTheme="minorHAnsi" w:hAnsiTheme="minorHAnsi"/>
          <w:color w:val="auto"/>
        </w:rPr>
        <w:t xml:space="preserve"> w środowisku szkolnym</w:t>
      </w:r>
      <w:r w:rsidRPr="00FB430A">
        <w:rPr>
          <w:rFonts w:asciiTheme="minorHAnsi" w:hAnsiTheme="minorHAnsi"/>
          <w:color w:val="auto"/>
        </w:rPr>
        <w:t>,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reagowanie</w:t>
      </w:r>
      <w:proofErr w:type="gramEnd"/>
      <w:r w:rsidRPr="00FB430A">
        <w:rPr>
          <w:rFonts w:asciiTheme="minorHAnsi" w:hAnsiTheme="minorHAnsi"/>
          <w:color w:val="auto"/>
        </w:rPr>
        <w:t xml:space="preserve"> na przejawy dyskryminacji i związanej z nią przemocy – trening odwagi cywilnej w szkole,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stosowanie</w:t>
      </w:r>
      <w:proofErr w:type="gramEnd"/>
      <w:r w:rsidRPr="00FB430A">
        <w:rPr>
          <w:rFonts w:asciiTheme="minorHAnsi" w:hAnsiTheme="minorHAnsi"/>
          <w:color w:val="auto"/>
        </w:rPr>
        <w:t xml:space="preserve"> strategii związanych z przeciwdziałaniem dyskryminacji i związanej z nią przemocy w środowisku szkolnym,</w:t>
      </w:r>
    </w:p>
    <w:p w:rsidR="00064CC4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zarządzanie</w:t>
      </w:r>
      <w:proofErr w:type="gramEnd"/>
      <w:r w:rsidRPr="00FB430A">
        <w:rPr>
          <w:rFonts w:asciiTheme="minorHAnsi" w:hAnsiTheme="minorHAnsi"/>
          <w:color w:val="auto"/>
        </w:rPr>
        <w:t xml:space="preserve"> różnorodnością w placówce oświatowej.</w:t>
      </w:r>
    </w:p>
    <w:p w:rsidR="00064CC4" w:rsidRPr="00A84B3D" w:rsidRDefault="00FB430A" w:rsidP="00BD4104">
      <w:pPr>
        <w:numPr>
          <w:ilvl w:val="0"/>
          <w:numId w:val="1"/>
        </w:numPr>
        <w:tabs>
          <w:tab w:val="clear" w:pos="720"/>
          <w:tab w:val="num" w:pos="426"/>
        </w:tabs>
        <w:ind w:left="426" w:hanging="426"/>
        <w:rPr>
          <w:rFonts w:asciiTheme="minorHAnsi" w:hAnsiTheme="minorHAnsi"/>
          <w:b/>
        </w:rPr>
      </w:pPr>
      <w:r w:rsidRPr="00A84B3D">
        <w:rPr>
          <w:rFonts w:asciiTheme="minorHAnsi" w:hAnsiTheme="minorHAnsi"/>
          <w:b/>
        </w:rPr>
        <w:t>Projektowanie działań w placówkach macierzystych – tworzenie bazy pomysłów na aktywności obywatelskie z zakresu przeciwdziałania dyskryminacji</w:t>
      </w:r>
      <w:r w:rsidR="00064CC4" w:rsidRPr="00A84B3D">
        <w:rPr>
          <w:rFonts w:asciiTheme="minorHAnsi" w:hAnsiTheme="minorHAnsi"/>
          <w:b/>
        </w:rPr>
        <w:t xml:space="preserve"> </w:t>
      </w:r>
      <w:r w:rsidRPr="00A84B3D">
        <w:rPr>
          <w:rFonts w:asciiTheme="minorHAnsi" w:hAnsiTheme="minorHAnsi"/>
          <w:b/>
        </w:rPr>
        <w:t>i związanej z nią przemocy w środowisku szkolnym i lokalnym.</w:t>
      </w:r>
    </w:p>
    <w:p w:rsidR="00064CC4" w:rsidRPr="00A84B3D" w:rsidRDefault="00064CC4" w:rsidP="002E52A2">
      <w:pPr>
        <w:tabs>
          <w:tab w:val="left" w:pos="5040"/>
        </w:tabs>
        <w:jc w:val="both"/>
        <w:rPr>
          <w:rFonts w:asciiTheme="minorHAnsi" w:hAnsiTheme="minorHAnsi"/>
          <w:bCs/>
        </w:rPr>
      </w:pPr>
      <w:r w:rsidRPr="00A84B3D">
        <w:rPr>
          <w:rFonts w:asciiTheme="minorHAnsi" w:hAnsiTheme="minorHAnsi"/>
          <w:b/>
          <w:bCs/>
        </w:rPr>
        <w:t xml:space="preserve">           </w:t>
      </w:r>
    </w:p>
    <w:p w:rsidR="00064CC4" w:rsidRPr="00FB430A" w:rsidRDefault="00064CC4" w:rsidP="00FB430A">
      <w:pPr>
        <w:ind w:firstLine="360"/>
        <w:jc w:val="both"/>
        <w:rPr>
          <w:rFonts w:asciiTheme="minorHAnsi" w:hAnsiTheme="minorHAnsi"/>
        </w:rPr>
      </w:pPr>
      <w:r w:rsidRPr="00FB430A">
        <w:rPr>
          <w:rFonts w:asciiTheme="minorHAnsi" w:hAnsiTheme="minorHAnsi"/>
        </w:rPr>
        <w:t>Obszary tematyczne: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kluczowe</w:t>
      </w:r>
      <w:proofErr w:type="gramEnd"/>
      <w:r w:rsidRPr="00FB430A">
        <w:rPr>
          <w:rFonts w:asciiTheme="minorHAnsi" w:hAnsiTheme="minorHAnsi"/>
          <w:color w:val="auto"/>
        </w:rPr>
        <w:t xml:space="preserve"> założenia projektu edukacyjnego (definicja, et</w:t>
      </w:r>
      <w:r w:rsidR="00FB430A">
        <w:rPr>
          <w:rFonts w:asciiTheme="minorHAnsi" w:hAnsiTheme="minorHAnsi"/>
          <w:color w:val="auto"/>
        </w:rPr>
        <w:t>apy realizacji projektu -</w:t>
      </w:r>
      <w:r w:rsidRPr="00FB430A">
        <w:rPr>
          <w:rFonts w:asciiTheme="minorHAnsi" w:hAnsiTheme="minorHAnsi"/>
          <w:color w:val="auto"/>
        </w:rPr>
        <w:t xml:space="preserve"> sformułowanie problemu i celów projektu, planowanie dzi</w:t>
      </w:r>
      <w:r w:rsidR="00FB430A">
        <w:rPr>
          <w:rFonts w:asciiTheme="minorHAnsi" w:hAnsiTheme="minorHAnsi"/>
          <w:color w:val="auto"/>
        </w:rPr>
        <w:t xml:space="preserve">ałań, działania uczennic </w:t>
      </w:r>
      <w:r w:rsidR="00FB430A">
        <w:rPr>
          <w:rFonts w:asciiTheme="minorHAnsi" w:hAnsiTheme="minorHAnsi"/>
          <w:color w:val="auto"/>
        </w:rPr>
        <w:br/>
      </w:r>
      <w:r w:rsidRPr="00FB430A">
        <w:rPr>
          <w:rFonts w:asciiTheme="minorHAnsi" w:hAnsiTheme="minorHAnsi"/>
          <w:color w:val="auto"/>
        </w:rPr>
        <w:t xml:space="preserve"> i uczniów, prezentacja efektów projektu, refleksja</w:t>
      </w:r>
      <w:r w:rsidR="00FB430A">
        <w:rPr>
          <w:rFonts w:asciiTheme="minorHAnsi" w:hAnsiTheme="minorHAnsi"/>
          <w:color w:val="auto"/>
        </w:rPr>
        <w:t xml:space="preserve"> nad przebiegiem i efektami</w:t>
      </w:r>
      <w:r w:rsidR="00FB430A">
        <w:rPr>
          <w:rFonts w:asciiTheme="minorHAnsi" w:hAnsiTheme="minorHAnsi"/>
          <w:color w:val="auto"/>
        </w:rPr>
        <w:br/>
        <w:t xml:space="preserve"> </w:t>
      </w:r>
      <w:r w:rsidRPr="00FB430A">
        <w:rPr>
          <w:rFonts w:asciiTheme="minorHAnsi" w:hAnsiTheme="minorHAnsi"/>
          <w:color w:val="auto"/>
        </w:rPr>
        <w:t>projektu)</w:t>
      </w:r>
      <w:r w:rsidR="00FB430A">
        <w:rPr>
          <w:rFonts w:asciiTheme="minorHAnsi" w:hAnsiTheme="minorHAnsi"/>
          <w:color w:val="auto"/>
        </w:rPr>
        <w:t>,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korzyści</w:t>
      </w:r>
      <w:proofErr w:type="gramEnd"/>
      <w:r w:rsidRPr="00FB430A">
        <w:rPr>
          <w:rFonts w:asciiTheme="minorHAnsi" w:hAnsiTheme="minorHAnsi"/>
          <w:color w:val="auto"/>
        </w:rPr>
        <w:t xml:space="preserve"> wynikające z pracy metodą projektu, 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szkolne</w:t>
      </w:r>
      <w:proofErr w:type="gramEnd"/>
      <w:r w:rsidRPr="00FB430A">
        <w:rPr>
          <w:rFonts w:asciiTheme="minorHAnsi" w:hAnsiTheme="minorHAnsi"/>
          <w:color w:val="auto"/>
        </w:rPr>
        <w:t xml:space="preserve"> projekty o tematyce antydyskryminacyjnej –</w:t>
      </w:r>
      <w:r w:rsidR="00FB430A" w:rsidRPr="00FB430A">
        <w:rPr>
          <w:rFonts w:asciiTheme="minorHAnsi" w:hAnsiTheme="minorHAnsi"/>
          <w:color w:val="auto"/>
        </w:rPr>
        <w:t xml:space="preserve"> samodzielne projektowanie</w:t>
      </w:r>
      <w:r w:rsidRPr="00FB430A">
        <w:rPr>
          <w:rFonts w:asciiTheme="minorHAnsi" w:hAnsiTheme="minorHAnsi"/>
          <w:color w:val="auto"/>
        </w:rPr>
        <w:t xml:space="preserve"> dzi</w:t>
      </w:r>
      <w:r w:rsidR="00FB430A">
        <w:rPr>
          <w:rFonts w:asciiTheme="minorHAnsi" w:hAnsiTheme="minorHAnsi"/>
          <w:color w:val="auto"/>
        </w:rPr>
        <w:t>ałań edukacyjnych w</w:t>
      </w:r>
      <w:r w:rsidR="00BD4104">
        <w:rPr>
          <w:rFonts w:asciiTheme="minorHAnsi" w:hAnsiTheme="minorHAnsi"/>
          <w:color w:val="auto"/>
        </w:rPr>
        <w:t>/w</w:t>
      </w:r>
      <w:r w:rsidR="00FB430A">
        <w:rPr>
          <w:rFonts w:asciiTheme="minorHAnsi" w:hAnsiTheme="minorHAnsi"/>
          <w:color w:val="auto"/>
        </w:rPr>
        <w:t xml:space="preserve"> obszarze,</w:t>
      </w:r>
      <w:r w:rsidRPr="00FB430A">
        <w:rPr>
          <w:rFonts w:asciiTheme="minorHAnsi" w:hAnsiTheme="minorHAnsi"/>
          <w:color w:val="auto"/>
        </w:rPr>
        <w:t xml:space="preserve"> przykłady dobrej praktyki</w:t>
      </w:r>
      <w:r w:rsidR="00FB430A">
        <w:rPr>
          <w:rFonts w:asciiTheme="minorHAnsi" w:hAnsiTheme="minorHAnsi"/>
          <w:color w:val="auto"/>
        </w:rPr>
        <w:t>,</w:t>
      </w:r>
    </w:p>
    <w:p w:rsidR="00064CC4" w:rsidRPr="00FB430A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r w:rsidRPr="00FB430A">
        <w:rPr>
          <w:rFonts w:asciiTheme="minorHAnsi" w:hAnsiTheme="minorHAnsi"/>
          <w:color w:val="auto"/>
        </w:rPr>
        <w:t xml:space="preserve">audyt </w:t>
      </w:r>
      <w:proofErr w:type="gramStart"/>
      <w:r w:rsidRPr="00FB430A">
        <w:rPr>
          <w:rFonts w:asciiTheme="minorHAnsi" w:hAnsiTheme="minorHAnsi"/>
          <w:color w:val="auto"/>
        </w:rPr>
        <w:t>równościowy – jako</w:t>
      </w:r>
      <w:proofErr w:type="gramEnd"/>
      <w:r w:rsidRPr="00FB430A">
        <w:rPr>
          <w:rFonts w:asciiTheme="minorHAnsi" w:hAnsiTheme="minorHAnsi"/>
          <w:color w:val="auto"/>
        </w:rPr>
        <w:t xml:space="preserve"> forma diagnozy pot</w:t>
      </w:r>
      <w:r w:rsidR="00FB430A" w:rsidRPr="00FB430A">
        <w:rPr>
          <w:rFonts w:asciiTheme="minorHAnsi" w:hAnsiTheme="minorHAnsi"/>
          <w:color w:val="auto"/>
        </w:rPr>
        <w:t>rzeb edukacyjnych związanych z</w:t>
      </w:r>
      <w:r w:rsidRPr="00FB430A">
        <w:rPr>
          <w:rFonts w:asciiTheme="minorHAnsi" w:hAnsiTheme="minorHAnsi"/>
          <w:color w:val="auto"/>
        </w:rPr>
        <w:t xml:space="preserve"> identyfikacją przejawów dysk</w:t>
      </w:r>
      <w:r w:rsidR="00FB430A">
        <w:rPr>
          <w:rFonts w:asciiTheme="minorHAnsi" w:hAnsiTheme="minorHAnsi"/>
          <w:color w:val="auto"/>
        </w:rPr>
        <w:t>ryminacji w środowisku szkolnym.</w:t>
      </w:r>
    </w:p>
    <w:p w:rsidR="00064CC4" w:rsidRPr="00A84B3D" w:rsidRDefault="00064CC4" w:rsidP="00064CC4">
      <w:pPr>
        <w:tabs>
          <w:tab w:val="left" w:pos="5040"/>
        </w:tabs>
        <w:jc w:val="both"/>
        <w:rPr>
          <w:rFonts w:asciiTheme="minorHAnsi" w:hAnsiTheme="minorHAnsi"/>
          <w:bCs/>
        </w:rPr>
      </w:pPr>
    </w:p>
    <w:p w:rsidR="00064CC4" w:rsidRPr="00BD4104" w:rsidRDefault="00BD4104" w:rsidP="00BD4104">
      <w:pPr>
        <w:rPr>
          <w:rFonts w:asciiTheme="minorHAnsi" w:hAnsiTheme="minorHAnsi"/>
          <w:b/>
          <w:u w:val="single"/>
        </w:rPr>
      </w:pPr>
      <w:r w:rsidRPr="00BD4104">
        <w:rPr>
          <w:rFonts w:asciiTheme="minorHAnsi" w:hAnsiTheme="minorHAnsi"/>
          <w:b/>
          <w:u w:val="single"/>
        </w:rPr>
        <w:t>REZULTAT</w:t>
      </w:r>
      <w:r>
        <w:rPr>
          <w:rFonts w:asciiTheme="minorHAnsi" w:hAnsiTheme="minorHAnsi"/>
          <w:b/>
          <w:u w:val="single"/>
        </w:rPr>
        <w:t xml:space="preserve">Y </w:t>
      </w:r>
      <w:r w:rsidRPr="00BD4104">
        <w:rPr>
          <w:rFonts w:asciiTheme="minorHAnsi" w:hAnsiTheme="minorHAnsi"/>
          <w:b/>
          <w:u w:val="single"/>
        </w:rPr>
        <w:t xml:space="preserve">SZKOLENIA </w:t>
      </w:r>
    </w:p>
    <w:p w:rsidR="00BD4104" w:rsidRDefault="00BD4104" w:rsidP="00064CC4">
      <w:pPr>
        <w:tabs>
          <w:tab w:val="left" w:pos="5040"/>
        </w:tabs>
        <w:jc w:val="both"/>
        <w:rPr>
          <w:rFonts w:asciiTheme="minorHAnsi" w:hAnsiTheme="minorHAnsi"/>
          <w:bCs/>
        </w:rPr>
      </w:pPr>
    </w:p>
    <w:p w:rsidR="00064CC4" w:rsidRPr="00A84B3D" w:rsidRDefault="00064CC4" w:rsidP="00064CC4">
      <w:pPr>
        <w:tabs>
          <w:tab w:val="left" w:pos="5040"/>
        </w:tabs>
        <w:jc w:val="both"/>
        <w:rPr>
          <w:rFonts w:asciiTheme="minorHAnsi" w:hAnsiTheme="minorHAnsi"/>
          <w:bCs/>
        </w:rPr>
      </w:pPr>
      <w:r w:rsidRPr="00A84B3D">
        <w:rPr>
          <w:rFonts w:asciiTheme="minorHAnsi" w:hAnsiTheme="minorHAnsi"/>
          <w:bCs/>
        </w:rPr>
        <w:t xml:space="preserve">Po szkoleniu osoby uczestniczące będą mogły wykorzystywać zdobytą o sobie wiedzę </w:t>
      </w:r>
      <w:r w:rsidR="002E52A2" w:rsidRPr="00A84B3D">
        <w:rPr>
          <w:rFonts w:asciiTheme="minorHAnsi" w:hAnsiTheme="minorHAnsi"/>
          <w:bCs/>
        </w:rPr>
        <w:br/>
      </w:r>
      <w:r w:rsidRPr="00A84B3D">
        <w:rPr>
          <w:rFonts w:asciiTheme="minorHAnsi" w:hAnsiTheme="minorHAnsi"/>
          <w:bCs/>
        </w:rPr>
        <w:t>w pracy z innymi ludźmi, będą bardziej świadome zjawisk i procesów, które determinują ich stosunek do innych ludzi i mają wpływ na wzajemne relacje. To</w:t>
      </w:r>
      <w:r w:rsidR="00BD4104">
        <w:rPr>
          <w:rFonts w:asciiTheme="minorHAnsi" w:hAnsiTheme="minorHAnsi"/>
          <w:bCs/>
        </w:rPr>
        <w:t>,</w:t>
      </w:r>
      <w:r w:rsidRPr="00A84B3D">
        <w:rPr>
          <w:rFonts w:asciiTheme="minorHAnsi" w:hAnsiTheme="minorHAnsi"/>
          <w:bCs/>
        </w:rPr>
        <w:t xml:space="preserve"> czego się nauczyli, doświadczyli będą mogli wykorzystać w swojej pracy i działalności edukacyjnej.</w:t>
      </w:r>
    </w:p>
    <w:p w:rsidR="00064CC4" w:rsidRPr="00A84B3D" w:rsidRDefault="00064CC4" w:rsidP="00064CC4">
      <w:pPr>
        <w:ind w:left="720"/>
        <w:jc w:val="both"/>
        <w:rPr>
          <w:rFonts w:asciiTheme="minorHAnsi" w:hAnsiTheme="minorHAnsi"/>
          <w:b/>
        </w:rPr>
      </w:pPr>
    </w:p>
    <w:p w:rsidR="00064CC4" w:rsidRPr="00A84B3D" w:rsidRDefault="00064CC4" w:rsidP="00064CC4">
      <w:pPr>
        <w:jc w:val="both"/>
        <w:rPr>
          <w:rFonts w:asciiTheme="minorHAnsi" w:hAnsiTheme="minorHAnsi"/>
        </w:rPr>
      </w:pPr>
      <w:r w:rsidRPr="00A84B3D">
        <w:rPr>
          <w:rFonts w:asciiTheme="minorHAnsi" w:hAnsiTheme="minorHAnsi"/>
        </w:rPr>
        <w:t xml:space="preserve">Przedstawicielki i przedstawiciele poszczególnych placówek po zakończeniu części szkoleniowej projektu będą mogły/li planować i realizować przedsięwzięcia lub projekty </w:t>
      </w:r>
      <w:r w:rsidRPr="00A84B3D">
        <w:rPr>
          <w:rFonts w:asciiTheme="minorHAnsi" w:hAnsiTheme="minorHAnsi"/>
        </w:rPr>
        <w:br/>
      </w:r>
      <w:r w:rsidRPr="00A84B3D">
        <w:rPr>
          <w:rFonts w:asciiTheme="minorHAnsi" w:hAnsiTheme="minorHAnsi"/>
        </w:rPr>
        <w:lastRenderedPageBreak/>
        <w:t>z zakresu przeciwdziałania dyskryminacji i związanej z nią przemocy w swojej macierzystej placówce i środowisku lokalnym.</w:t>
      </w:r>
    </w:p>
    <w:p w:rsidR="00064CC4" w:rsidRPr="00A84B3D" w:rsidRDefault="00064CC4" w:rsidP="00064CC4">
      <w:pPr>
        <w:ind w:firstLine="708"/>
        <w:jc w:val="both"/>
        <w:rPr>
          <w:rFonts w:asciiTheme="minorHAnsi" w:hAnsiTheme="minorHAnsi"/>
        </w:rPr>
      </w:pPr>
    </w:p>
    <w:p w:rsidR="00BD4104" w:rsidRDefault="00BD4104" w:rsidP="00064CC4">
      <w:pPr>
        <w:jc w:val="both"/>
        <w:rPr>
          <w:rFonts w:asciiTheme="minorHAnsi" w:hAnsiTheme="minorHAnsi"/>
        </w:rPr>
      </w:pPr>
    </w:p>
    <w:p w:rsidR="00BD4104" w:rsidRPr="00BD4104" w:rsidRDefault="00BD4104" w:rsidP="00064CC4">
      <w:pPr>
        <w:jc w:val="both"/>
        <w:rPr>
          <w:rFonts w:asciiTheme="minorHAnsi" w:hAnsiTheme="minorHAnsi"/>
          <w:b/>
          <w:u w:val="single"/>
        </w:rPr>
      </w:pPr>
      <w:r w:rsidRPr="00BD4104">
        <w:rPr>
          <w:rFonts w:asciiTheme="minorHAnsi" w:hAnsiTheme="minorHAnsi"/>
          <w:b/>
          <w:u w:val="single"/>
        </w:rPr>
        <w:t>MATERIAŁY EDUKACYJNE</w:t>
      </w:r>
    </w:p>
    <w:p w:rsidR="00064CC4" w:rsidRPr="00A84B3D" w:rsidRDefault="00064CC4" w:rsidP="00064CC4">
      <w:pPr>
        <w:jc w:val="both"/>
        <w:rPr>
          <w:rFonts w:asciiTheme="minorHAnsi" w:hAnsiTheme="minorHAnsi"/>
        </w:rPr>
      </w:pPr>
      <w:r w:rsidRPr="00A84B3D">
        <w:rPr>
          <w:rFonts w:asciiTheme="minorHAnsi" w:hAnsiTheme="minorHAnsi"/>
        </w:rPr>
        <w:t>Osoby uczestniczące w szkoleniach otrzymają pakiet materiałów szkoleniowych - płytę CD zawierającą:</w:t>
      </w:r>
    </w:p>
    <w:p w:rsidR="00064CC4" w:rsidRDefault="00064CC4" w:rsidP="00FB430A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dokumenty</w:t>
      </w:r>
      <w:proofErr w:type="gramEnd"/>
      <w:r w:rsidRPr="00FB430A">
        <w:rPr>
          <w:rFonts w:asciiTheme="minorHAnsi" w:hAnsiTheme="minorHAnsi"/>
          <w:color w:val="auto"/>
        </w:rPr>
        <w:t xml:space="preserve"> z zakresu prawa międzynarodowego i krajowego związane </w:t>
      </w:r>
      <w:r w:rsidRPr="00FB430A">
        <w:rPr>
          <w:rFonts w:asciiTheme="minorHAnsi" w:hAnsiTheme="minorHAnsi"/>
          <w:color w:val="auto"/>
        </w:rPr>
        <w:br/>
        <w:t xml:space="preserve">z przeciwdziałaniem dyskryminacji, </w:t>
      </w:r>
    </w:p>
    <w:p w:rsidR="00A7530B" w:rsidRPr="00A7530B" w:rsidRDefault="00A7530B" w:rsidP="00A7530B">
      <w:pPr>
        <w:numPr>
          <w:ilvl w:val="0"/>
          <w:numId w:val="16"/>
        </w:numPr>
        <w:jc w:val="both"/>
        <w:rPr>
          <w:rFonts w:asciiTheme="minorHAnsi" w:hAnsiTheme="minorHAnsi"/>
        </w:rPr>
      </w:pPr>
      <w:proofErr w:type="gramStart"/>
      <w:r w:rsidRPr="00A84B3D">
        <w:rPr>
          <w:rFonts w:asciiTheme="minorHAnsi" w:hAnsiTheme="minorHAnsi"/>
        </w:rPr>
        <w:t>materiały</w:t>
      </w:r>
      <w:proofErr w:type="gramEnd"/>
      <w:r w:rsidRPr="00A84B3D">
        <w:rPr>
          <w:rFonts w:asciiTheme="minorHAnsi" w:hAnsiTheme="minorHAnsi"/>
        </w:rPr>
        <w:t xml:space="preserve"> i przykładowe scenariusze zajęć nt. przeciwdziałania dyskryminacji i związanej z nią przemocy.</w:t>
      </w:r>
    </w:p>
    <w:p w:rsidR="00295FD1" w:rsidRDefault="00064CC4" w:rsidP="00064CC4">
      <w:pPr>
        <w:pStyle w:val="NormalnyWeb"/>
        <w:numPr>
          <w:ilvl w:val="0"/>
          <w:numId w:val="16"/>
        </w:numPr>
        <w:spacing w:line="230" w:lineRule="atLeast"/>
        <w:jc w:val="both"/>
        <w:rPr>
          <w:rFonts w:asciiTheme="minorHAnsi" w:hAnsiTheme="minorHAnsi"/>
          <w:color w:val="auto"/>
        </w:rPr>
      </w:pPr>
      <w:proofErr w:type="gramStart"/>
      <w:r w:rsidRPr="00FB430A">
        <w:rPr>
          <w:rFonts w:asciiTheme="minorHAnsi" w:hAnsiTheme="minorHAnsi"/>
          <w:color w:val="auto"/>
        </w:rPr>
        <w:t>publikacje</w:t>
      </w:r>
      <w:proofErr w:type="gramEnd"/>
      <w:r w:rsidRPr="00FB430A">
        <w:rPr>
          <w:rFonts w:asciiTheme="minorHAnsi" w:hAnsiTheme="minorHAnsi"/>
          <w:color w:val="auto"/>
        </w:rPr>
        <w:t xml:space="preserve"> antydyskryminacyjne:</w:t>
      </w:r>
    </w:p>
    <w:p w:rsidR="00A7530B" w:rsidRPr="00A7530B" w:rsidRDefault="00A7530B" w:rsidP="00A7530B">
      <w:pPr>
        <w:pStyle w:val="Bezodstpw"/>
        <w:numPr>
          <w:ilvl w:val="0"/>
          <w:numId w:val="18"/>
        </w:numPr>
      </w:pPr>
      <w:hyperlink r:id="rId9" w:history="1">
        <w:r>
          <w:rPr>
            <w:rStyle w:val="Hipercze"/>
          </w:rPr>
          <w:t>http://www.ore.edu.pl/strona-ore/index.php?option=com_phocadownload&amp;view=category&amp;download=270:antydyskryminacja.-pakiet-edukacyjny&amp;id=94:publikacje&amp;Itemid=1208</w:t>
        </w:r>
      </w:hyperlink>
    </w:p>
    <w:p w:rsidR="00064CC4" w:rsidRPr="00A7530B" w:rsidRDefault="00064CC4" w:rsidP="00A7530B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r w:rsidRPr="00A7530B">
        <w:rPr>
          <w:rFonts w:asciiTheme="minorHAnsi" w:hAnsiTheme="minorHAnsi"/>
          <w:i/>
        </w:rPr>
        <w:t>Kompas</w:t>
      </w:r>
      <w:r w:rsidRPr="00A7530B">
        <w:rPr>
          <w:rFonts w:asciiTheme="minorHAnsi" w:hAnsiTheme="minorHAnsi"/>
        </w:rPr>
        <w:t xml:space="preserve">. </w:t>
      </w:r>
      <w:r w:rsidRPr="00A7530B">
        <w:rPr>
          <w:rFonts w:asciiTheme="minorHAnsi" w:hAnsiTheme="minorHAnsi"/>
          <w:i/>
        </w:rPr>
        <w:t>Edukacja o prawach człowieka w pracy z młodzieżą</w:t>
      </w:r>
      <w:r w:rsidRPr="00A7530B">
        <w:rPr>
          <w:rFonts w:asciiTheme="minorHAnsi" w:hAnsiTheme="minorHAnsi"/>
        </w:rPr>
        <w:t>, Stowarzyszenie dla Dzieci i Młodzieży SZANSA, Centralny Ośrodek Doskonalenia Nauczycieli, Warszawa 2005</w:t>
      </w:r>
    </w:p>
    <w:p w:rsidR="00064CC4" w:rsidRPr="00A84B3D" w:rsidRDefault="00064CC4" w:rsidP="00A7530B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A84B3D">
        <w:rPr>
          <w:rFonts w:asciiTheme="minorHAnsi" w:hAnsiTheme="minorHAnsi"/>
          <w:i/>
        </w:rPr>
        <w:t>Kompasik</w:t>
      </w:r>
      <w:proofErr w:type="spellEnd"/>
      <w:r w:rsidRPr="00A84B3D">
        <w:rPr>
          <w:rFonts w:asciiTheme="minorHAnsi" w:hAnsiTheme="minorHAnsi"/>
        </w:rPr>
        <w:t xml:space="preserve">. </w:t>
      </w:r>
      <w:r w:rsidRPr="00A84B3D">
        <w:rPr>
          <w:rFonts w:asciiTheme="minorHAnsi" w:hAnsiTheme="minorHAnsi"/>
          <w:i/>
        </w:rPr>
        <w:t xml:space="preserve">Edukacja na rzecz </w:t>
      </w:r>
      <w:proofErr w:type="gramStart"/>
      <w:r w:rsidRPr="00A84B3D">
        <w:rPr>
          <w:rFonts w:asciiTheme="minorHAnsi" w:hAnsiTheme="minorHAnsi"/>
          <w:i/>
        </w:rPr>
        <w:t>praw</w:t>
      </w:r>
      <w:proofErr w:type="gramEnd"/>
      <w:r w:rsidRPr="00A84B3D">
        <w:rPr>
          <w:rFonts w:asciiTheme="minorHAnsi" w:hAnsiTheme="minorHAnsi"/>
          <w:i/>
        </w:rPr>
        <w:t xml:space="preserve"> człowieka w pracy z dziećmi,</w:t>
      </w:r>
      <w:r w:rsidRPr="00A84B3D">
        <w:rPr>
          <w:rFonts w:asciiTheme="minorHAnsi" w:hAnsiTheme="minorHAnsi"/>
        </w:rPr>
        <w:t xml:space="preserve"> Centralny Ośrodek Doskonalenia Nauczycieli, Stowarzyszenie dla Dzieci i Młodzieży SZANSA, Warszawa 2009</w:t>
      </w:r>
    </w:p>
    <w:p w:rsidR="00064CC4" w:rsidRPr="00A84B3D" w:rsidRDefault="00064CC4" w:rsidP="00A7530B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r w:rsidRPr="00A84B3D">
        <w:rPr>
          <w:rFonts w:asciiTheme="minorHAnsi" w:hAnsiTheme="minorHAnsi"/>
          <w:i/>
        </w:rPr>
        <w:t xml:space="preserve">Prawa człowieka. Poradnik nauczyciela, </w:t>
      </w:r>
      <w:r w:rsidRPr="00A84B3D">
        <w:rPr>
          <w:rFonts w:asciiTheme="minorHAnsi" w:hAnsiTheme="minorHAnsi"/>
        </w:rPr>
        <w:t>Praca zbiorowa pod red. Katarzyny Koszewskiej, CODN, Warszawa 2002</w:t>
      </w:r>
    </w:p>
    <w:p w:rsidR="00BD4104" w:rsidRDefault="00064CC4" w:rsidP="00A7530B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proofErr w:type="spellStart"/>
      <w:r w:rsidRPr="00A84B3D">
        <w:rPr>
          <w:rFonts w:asciiTheme="minorHAnsi" w:hAnsiTheme="minorHAnsi"/>
          <w:i/>
        </w:rPr>
        <w:t>Antydyskryminacja</w:t>
      </w:r>
      <w:proofErr w:type="spellEnd"/>
      <w:r w:rsidRPr="00A84B3D">
        <w:rPr>
          <w:rFonts w:asciiTheme="minorHAnsi" w:hAnsiTheme="minorHAnsi"/>
          <w:i/>
        </w:rPr>
        <w:t>. Pakiet edukacyjny</w:t>
      </w:r>
      <w:r w:rsidRPr="00A84B3D">
        <w:rPr>
          <w:rFonts w:asciiTheme="minorHAnsi" w:hAnsiTheme="minorHAnsi"/>
        </w:rPr>
        <w:t>, Centralny Ośrodek Doskonalenia Nauczycieli, Warszawa, 2005.</w:t>
      </w:r>
    </w:p>
    <w:p w:rsidR="00064CC4" w:rsidRPr="00BD4104" w:rsidRDefault="00672956" w:rsidP="00A7530B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hyperlink r:id="rId10" w:history="1">
        <w:r w:rsidR="00064CC4" w:rsidRPr="00BD4104">
          <w:rPr>
            <w:rStyle w:val="Hipercze"/>
            <w:rFonts w:asciiTheme="minorHAnsi" w:hAnsiTheme="minorHAnsi"/>
          </w:rPr>
          <w:t>http://www.ideazmiany.pl/publikacjepliki/Antydyskryminacja.pdf</w:t>
        </w:r>
      </w:hyperlink>
    </w:p>
    <w:p w:rsidR="00064CC4" w:rsidRPr="00A7530B" w:rsidRDefault="00064CC4" w:rsidP="00A7530B">
      <w:pPr>
        <w:pStyle w:val="Bezodstpw"/>
        <w:numPr>
          <w:ilvl w:val="0"/>
          <w:numId w:val="18"/>
        </w:numPr>
        <w:rPr>
          <w:rFonts w:asciiTheme="minorHAnsi" w:hAnsiTheme="minorHAnsi"/>
        </w:rPr>
      </w:pPr>
      <w:r w:rsidRPr="00A7530B">
        <w:rPr>
          <w:rFonts w:asciiTheme="minorHAnsi" w:hAnsiTheme="minorHAnsi"/>
          <w:i/>
        </w:rPr>
        <w:t xml:space="preserve">Edukacja antydyskryminacyjna. Podręcznik trenerski, </w:t>
      </w:r>
      <w:r w:rsidRPr="00A7530B">
        <w:rPr>
          <w:rFonts w:asciiTheme="minorHAnsi" w:hAnsiTheme="minorHAnsi"/>
        </w:rPr>
        <w:t>pod red. Mai Branki i Dominiki Cieślikowskiej, Villa Decjusza, Kraków 2010</w:t>
      </w:r>
    </w:p>
    <w:p w:rsidR="00064CC4" w:rsidRPr="00A84B3D" w:rsidRDefault="00064CC4" w:rsidP="00064C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064CC4" w:rsidRPr="00A84B3D" w:rsidRDefault="00064CC4" w:rsidP="00064CC4">
      <w:pPr>
        <w:pStyle w:val="Stopka"/>
        <w:tabs>
          <w:tab w:val="clear" w:pos="4536"/>
          <w:tab w:val="clear" w:pos="9072"/>
        </w:tabs>
        <w:jc w:val="both"/>
        <w:rPr>
          <w:rFonts w:asciiTheme="minorHAnsi" w:hAnsiTheme="minorHAnsi"/>
        </w:rPr>
      </w:pPr>
    </w:p>
    <w:p w:rsidR="003D6E32" w:rsidRPr="00A84B3D" w:rsidRDefault="003D6E32">
      <w:pPr>
        <w:rPr>
          <w:rFonts w:asciiTheme="minorHAnsi" w:hAnsiTheme="minorHAnsi"/>
        </w:rPr>
      </w:pPr>
    </w:p>
    <w:sectPr w:rsidR="003D6E32" w:rsidRPr="00A84B3D" w:rsidSect="003D6E32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2956" w:rsidRDefault="00672956" w:rsidP="00064CC4">
      <w:r>
        <w:separator/>
      </w:r>
    </w:p>
  </w:endnote>
  <w:endnote w:type="continuationSeparator" w:id="0">
    <w:p w:rsidR="00672956" w:rsidRDefault="00672956" w:rsidP="00064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">
    <w:panose1 w:val="02020603050405020304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702735"/>
      <w:docPartObj>
        <w:docPartGallery w:val="Page Numbers (Bottom of Page)"/>
        <w:docPartUnique/>
      </w:docPartObj>
    </w:sdtPr>
    <w:sdtEndPr/>
    <w:sdtContent>
      <w:p w:rsidR="00064CC4" w:rsidRDefault="00DA299D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53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64CC4" w:rsidRDefault="00064C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2956" w:rsidRDefault="00672956" w:rsidP="00064CC4">
      <w:r>
        <w:separator/>
      </w:r>
    </w:p>
  </w:footnote>
  <w:footnote w:type="continuationSeparator" w:id="0">
    <w:p w:rsidR="00672956" w:rsidRDefault="00672956" w:rsidP="00064C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D93"/>
    <w:multiLevelType w:val="hybridMultilevel"/>
    <w:tmpl w:val="D236069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28D51E9"/>
    <w:multiLevelType w:val="hybridMultilevel"/>
    <w:tmpl w:val="BEFC4E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E6136A"/>
    <w:multiLevelType w:val="hybridMultilevel"/>
    <w:tmpl w:val="C8062E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0225E2"/>
    <w:multiLevelType w:val="hybridMultilevel"/>
    <w:tmpl w:val="FB24298E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2793155"/>
    <w:multiLevelType w:val="hybridMultilevel"/>
    <w:tmpl w:val="7576B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D5234"/>
    <w:multiLevelType w:val="hybridMultilevel"/>
    <w:tmpl w:val="CBD892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EBA5A38"/>
    <w:multiLevelType w:val="hybridMultilevel"/>
    <w:tmpl w:val="995258F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C60774A"/>
    <w:multiLevelType w:val="hybridMultilevel"/>
    <w:tmpl w:val="E7A433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F682D73"/>
    <w:multiLevelType w:val="hybridMultilevel"/>
    <w:tmpl w:val="441EA822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>
    <w:nsid w:val="41226A0D"/>
    <w:multiLevelType w:val="hybridMultilevel"/>
    <w:tmpl w:val="96108D5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0">
    <w:nsid w:val="48F34B16"/>
    <w:multiLevelType w:val="hybridMultilevel"/>
    <w:tmpl w:val="90A4880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32C0333"/>
    <w:multiLevelType w:val="hybridMultilevel"/>
    <w:tmpl w:val="F4B8E6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723219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7020288"/>
    <w:multiLevelType w:val="hybridMultilevel"/>
    <w:tmpl w:val="887E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F5FC9"/>
    <w:multiLevelType w:val="hybridMultilevel"/>
    <w:tmpl w:val="742C6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233A24"/>
    <w:multiLevelType w:val="hybridMultilevel"/>
    <w:tmpl w:val="6B4EFC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034318"/>
    <w:multiLevelType w:val="hybridMultilevel"/>
    <w:tmpl w:val="863E5A68"/>
    <w:lvl w:ilvl="0" w:tplc="0415000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580"/>
        </w:tabs>
        <w:ind w:left="8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300"/>
        </w:tabs>
        <w:ind w:left="9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020"/>
        </w:tabs>
        <w:ind w:left="10020" w:hanging="360"/>
      </w:pPr>
      <w:rPr>
        <w:rFonts w:ascii="Wingdings" w:hAnsi="Wingdings" w:hint="default"/>
      </w:rPr>
    </w:lvl>
  </w:abstractNum>
  <w:abstractNum w:abstractNumId="17">
    <w:nsid w:val="79A506EF"/>
    <w:multiLevelType w:val="hybridMultilevel"/>
    <w:tmpl w:val="4E0230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0"/>
  </w:num>
  <w:num w:numId="10">
    <w:abstractNumId w:val="15"/>
  </w:num>
  <w:num w:numId="11">
    <w:abstractNumId w:val="11"/>
  </w:num>
  <w:num w:numId="12">
    <w:abstractNumId w:val="0"/>
  </w:num>
  <w:num w:numId="13">
    <w:abstractNumId w:val="8"/>
  </w:num>
  <w:num w:numId="14">
    <w:abstractNumId w:val="2"/>
  </w:num>
  <w:num w:numId="15">
    <w:abstractNumId w:val="17"/>
  </w:num>
  <w:num w:numId="16">
    <w:abstractNumId w:val="14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CC4"/>
    <w:rsid w:val="00064CC4"/>
    <w:rsid w:val="002809B2"/>
    <w:rsid w:val="00295FD1"/>
    <w:rsid w:val="002E52A2"/>
    <w:rsid w:val="003D6E32"/>
    <w:rsid w:val="00672956"/>
    <w:rsid w:val="00696619"/>
    <w:rsid w:val="007C0BB4"/>
    <w:rsid w:val="00804A56"/>
    <w:rsid w:val="008D2D29"/>
    <w:rsid w:val="00975A06"/>
    <w:rsid w:val="00A7530B"/>
    <w:rsid w:val="00A84B3D"/>
    <w:rsid w:val="00BD4104"/>
    <w:rsid w:val="00C9237D"/>
    <w:rsid w:val="00DA299D"/>
    <w:rsid w:val="00FB4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4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C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64CC4"/>
    <w:rPr>
      <w:color w:val="0000FF"/>
      <w:u w:val="single"/>
    </w:rPr>
  </w:style>
  <w:style w:type="paragraph" w:styleId="NormalnyWeb">
    <w:name w:val="Normal (Web)"/>
    <w:basedOn w:val="Normalny"/>
    <w:rsid w:val="00064CC4"/>
    <w:pPr>
      <w:spacing w:before="100" w:beforeAutospacing="1" w:after="100" w:afterAutospacing="1"/>
    </w:pPr>
    <w:rPr>
      <w:color w:val="003366"/>
    </w:rPr>
  </w:style>
  <w:style w:type="paragraph" w:styleId="Tekstprzypisudolnego">
    <w:name w:val="footnote text"/>
    <w:basedOn w:val="Normalny"/>
    <w:link w:val="TekstprzypisudolnegoZnak"/>
    <w:semiHidden/>
    <w:rsid w:val="00064C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C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4C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4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RR">
    <w:name w:val="normalRR"/>
    <w:basedOn w:val="Normalny"/>
    <w:rsid w:val="00064CC4"/>
    <w:pPr>
      <w:jc w:val="both"/>
    </w:pPr>
    <w:rPr>
      <w:rFonts w:ascii="Arial" w:eastAsia="Times" w:hAnsi="Arial"/>
      <w:szCs w:val="20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064CC4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C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4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64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C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64CC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CC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064CC4"/>
    <w:rPr>
      <w:color w:val="0000FF"/>
      <w:u w:val="single"/>
    </w:rPr>
  </w:style>
  <w:style w:type="paragraph" w:styleId="NormalnyWeb">
    <w:name w:val="Normal (Web)"/>
    <w:basedOn w:val="Normalny"/>
    <w:rsid w:val="00064CC4"/>
    <w:pPr>
      <w:spacing w:before="100" w:beforeAutospacing="1" w:after="100" w:afterAutospacing="1"/>
    </w:pPr>
    <w:rPr>
      <w:color w:val="003366"/>
    </w:rPr>
  </w:style>
  <w:style w:type="paragraph" w:styleId="Tekstprzypisudolnego">
    <w:name w:val="footnote text"/>
    <w:basedOn w:val="Normalny"/>
    <w:link w:val="TekstprzypisudolnegoZnak"/>
    <w:semiHidden/>
    <w:rsid w:val="00064CC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064C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64CC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64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rmalRR">
    <w:name w:val="normalRR"/>
    <w:basedOn w:val="Normalny"/>
    <w:rsid w:val="00064CC4"/>
    <w:pPr>
      <w:jc w:val="both"/>
    </w:pPr>
    <w:rPr>
      <w:rFonts w:ascii="Arial" w:eastAsia="Times" w:hAnsi="Arial"/>
      <w:szCs w:val="20"/>
      <w:lang w:val="de-DE" w:eastAsia="de-DE"/>
    </w:rPr>
  </w:style>
  <w:style w:type="paragraph" w:styleId="Tekstpodstawowywcity">
    <w:name w:val="Body Text Indent"/>
    <w:basedOn w:val="Normalny"/>
    <w:link w:val="TekstpodstawowywcityZnak"/>
    <w:rsid w:val="00064CC4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64CC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64CC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64CC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64C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A75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58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enty.com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ideazmiany.pl/publikacjepliki/Antydyskryminacja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re.edu.pl/strona-ore/index.php?option=com_phocadownload&amp;view=category&amp;download=270:antydyskryminacja.-pakiet-edukacyjny&amp;id=94:publikacje&amp;Itemid=1208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7387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</dc:creator>
  <cp:lastModifiedBy>Marcin</cp:lastModifiedBy>
  <cp:revision>3</cp:revision>
  <cp:lastPrinted>2014-08-25T10:59:00Z</cp:lastPrinted>
  <dcterms:created xsi:type="dcterms:W3CDTF">2014-08-25T14:20:00Z</dcterms:created>
  <dcterms:modified xsi:type="dcterms:W3CDTF">2014-08-26T13:51:00Z</dcterms:modified>
</cp:coreProperties>
</file>